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2E462" w14:textId="73831004" w:rsidR="008F7128" w:rsidRPr="00243B51" w:rsidRDefault="008F7128" w:rsidP="008F712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>
        <w:rPr>
          <w:rFonts w:ascii="Arial" w:hAnsi="Arial" w:cs="Arial"/>
          <w:b/>
          <w:sz w:val="22"/>
          <w:szCs w:val="24"/>
        </w:rPr>
        <w:t>10</w:t>
      </w:r>
      <w:r>
        <w:rPr>
          <w:rFonts w:ascii="Arial" w:hAnsi="Arial" w:cs="Arial" w:hint="eastAsia"/>
          <w:b/>
          <w:sz w:val="22"/>
          <w:szCs w:val="24"/>
          <w:lang w:eastAsia="zh-CN"/>
        </w:rPr>
        <w:t>4</w:t>
      </w:r>
      <w:r>
        <w:rPr>
          <w:rFonts w:ascii="Arial" w:hAnsi="Arial" w:cs="Arial"/>
          <w:b/>
          <w:sz w:val="22"/>
          <w:szCs w:val="24"/>
        </w:rPr>
        <w:t>-</w:t>
      </w:r>
      <w:r>
        <w:rPr>
          <w:rFonts w:ascii="Arial" w:hAnsi="Arial" w:cs="Arial" w:hint="eastAsia"/>
          <w:b/>
          <w:sz w:val="22"/>
          <w:szCs w:val="24"/>
          <w:lang w:eastAsia="zh-CN"/>
        </w:rPr>
        <w:t>b</w:t>
      </w:r>
      <w:r>
        <w:rPr>
          <w:rFonts w:ascii="Arial" w:hAnsi="Arial" w:cs="Arial"/>
          <w:b/>
          <w:sz w:val="22"/>
          <w:szCs w:val="24"/>
        </w:rPr>
        <w:t>is-e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664A82" w:rsidRPr="00664A82">
        <w:rPr>
          <w:rFonts w:ascii="Arial" w:hAnsi="Arial" w:cs="Arial"/>
          <w:b/>
          <w:sz w:val="22"/>
          <w:szCs w:val="24"/>
        </w:rPr>
        <w:t>2103178</w:t>
      </w:r>
    </w:p>
    <w:p w14:paraId="68D05426" w14:textId="77777777" w:rsidR="008F7128" w:rsidRPr="0081465B" w:rsidRDefault="008F7128" w:rsidP="008F7128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e-Meeting, April</w:t>
      </w:r>
      <w:r w:rsidRPr="00A4243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12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20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CA5B1A6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C30FB1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2A937C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120ED7" w:rsidRPr="00120ED7">
        <w:rPr>
          <w:rFonts w:ascii="Arial" w:hAnsi="Arial"/>
          <w:sz w:val="22"/>
        </w:rPr>
        <w:t>TRS/CSI-RS for idle/inactive UE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53EAED0B" w14:textId="43959E67" w:rsidR="001E1D15" w:rsidRPr="0012134A" w:rsidRDefault="00BB03EC" w:rsidP="00A94B23">
      <w:r w:rsidRPr="0012134A">
        <w:t xml:space="preserve">In RAN meeting #88e, </w:t>
      </w:r>
      <w:r>
        <w:t xml:space="preserve">the Rel-17 power saving enhancements WID </w:t>
      </w:r>
      <w:r w:rsidR="006F07BC">
        <w:t xml:space="preserve">has </w:t>
      </w:r>
      <w:r>
        <w:t xml:space="preserve">identified potential </w:t>
      </w:r>
      <w:r w:rsidR="00DE203E">
        <w:t xml:space="preserve">TRS/CSI-RS occasions </w:t>
      </w:r>
      <w:r>
        <w:t xml:space="preserve">as one of the  major areas for RAN1 work </w:t>
      </w:r>
      <w:r>
        <w:fldChar w:fldCharType="begin"/>
      </w:r>
      <w:r>
        <w:instrText xml:space="preserve"> REF _Ref21085748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8B1" w14:paraId="1DF99240" w14:textId="77777777" w:rsidTr="008818B1">
        <w:tc>
          <w:tcPr>
            <w:tcW w:w="9962" w:type="dxa"/>
          </w:tcPr>
          <w:p w14:paraId="0A6C5448" w14:textId="77777777" w:rsidR="008818B1" w:rsidRPr="0008634D" w:rsidRDefault="008818B1" w:rsidP="00D3302B">
            <w:pPr>
              <w:numPr>
                <w:ilvl w:val="0"/>
                <w:numId w:val="8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28FE992" w14:textId="2FCFA3F4" w:rsidR="008818B1" w:rsidRPr="0008634D" w:rsidRDefault="00217B99" w:rsidP="00217B99">
            <w:pPr>
              <w:spacing w:after="180"/>
            </w:pPr>
            <w:r>
              <w:t>…</w:t>
            </w:r>
          </w:p>
          <w:p w14:paraId="26005218" w14:textId="77777777" w:rsidR="008818B1" w:rsidRPr="0008634D" w:rsidRDefault="008818B1" w:rsidP="00D3302B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>Specify means to provide potential TRS/CSI-RS occasion(s) available in connected mode to idle/inactive-mode UEs, minimizing system overhead impact [RAN1]</w:t>
            </w:r>
          </w:p>
          <w:p w14:paraId="755A2434" w14:textId="77777777" w:rsidR="008818B1" w:rsidRPr="0008634D" w:rsidRDefault="008818B1" w:rsidP="00D3302B">
            <w:pPr>
              <w:numPr>
                <w:ilvl w:val="0"/>
                <w:numId w:val="9"/>
              </w:numPr>
              <w:spacing w:after="180"/>
            </w:pPr>
            <w:r w:rsidRPr="0008634D">
              <w:t xml:space="preserve">NOTE: Always-on TRS/CSI-RS transmission by </w:t>
            </w:r>
            <w:proofErr w:type="spellStart"/>
            <w:r w:rsidRPr="0008634D">
              <w:t>gNodeB</w:t>
            </w:r>
            <w:proofErr w:type="spellEnd"/>
            <w:r w:rsidRPr="0008634D">
              <w:t xml:space="preserve"> is not required</w:t>
            </w:r>
          </w:p>
          <w:p w14:paraId="75DC42BF" w14:textId="13BC5919" w:rsidR="008818B1" w:rsidRDefault="00217B99" w:rsidP="00217B99">
            <w:pPr>
              <w:adjustRightInd/>
              <w:spacing w:after="180"/>
              <w:textAlignment w:val="auto"/>
            </w:pPr>
            <w:r>
              <w:t>…</w:t>
            </w:r>
          </w:p>
        </w:tc>
      </w:tr>
    </w:tbl>
    <w:p w14:paraId="176E1342" w14:textId="4DD42D8F" w:rsidR="00835B91" w:rsidRPr="0055341F" w:rsidRDefault="00835B91" w:rsidP="000D0305">
      <w:pPr>
        <w:spacing w:before="120"/>
      </w:pPr>
      <w:r w:rsidRPr="00F85496">
        <w:t xml:space="preserve">In this contribution, </w:t>
      </w:r>
      <w:r>
        <w:t xml:space="preserve">we will </w:t>
      </w:r>
      <w:r w:rsidR="00367729">
        <w:t>discuss</w:t>
      </w:r>
      <w:r w:rsidR="00D153B7">
        <w:t xml:space="preserve"> remaining issues for</w:t>
      </w:r>
      <w:r>
        <w:t xml:space="preserve"> TRS/CSI-RS for idle/inactive UE</w:t>
      </w:r>
      <w:r w:rsidR="00866A37">
        <w:t xml:space="preserve"> power saving</w:t>
      </w:r>
      <w:r w:rsidR="00393F6A">
        <w:t xml:space="preserve"> enhancements</w:t>
      </w:r>
      <w:r>
        <w:t>.</w:t>
      </w:r>
    </w:p>
    <w:p w14:paraId="23AE0E3B" w14:textId="77777777" w:rsidR="005D0ACB" w:rsidRDefault="008B19D5" w:rsidP="00674096">
      <w:pPr>
        <w:pStyle w:val="Heading1"/>
        <w:rPr>
          <w:lang w:val="en-US"/>
        </w:rPr>
      </w:pPr>
      <w:r w:rsidRPr="008B19D5">
        <w:rPr>
          <w:lang w:val="en-US"/>
        </w:rPr>
        <w:t xml:space="preserve">TRS/CSI-RS </w:t>
      </w:r>
      <w:r w:rsidR="00674096">
        <w:rPr>
          <w:lang w:val="en-US"/>
        </w:rPr>
        <w:t>availability indication</w:t>
      </w:r>
    </w:p>
    <w:p w14:paraId="34FBB6FC" w14:textId="41958493" w:rsidR="005D0ACB" w:rsidRDefault="005D0ACB" w:rsidP="00D62241">
      <w:pPr>
        <w:rPr>
          <w:lang w:val="fi-FI"/>
        </w:rPr>
      </w:pPr>
      <w:r w:rsidRPr="00D62241">
        <w:t>In RAN1 #104-e</w:t>
      </w:r>
      <w:r w:rsidR="00704885">
        <w:t xml:space="preserve"> </w:t>
      </w:r>
      <w:r w:rsidR="00704885">
        <w:fldChar w:fldCharType="begin"/>
      </w:r>
      <w:r w:rsidR="00704885">
        <w:instrText xml:space="preserve"> REF _Ref61864904 \n \h </w:instrText>
      </w:r>
      <w:r w:rsidR="00704885">
        <w:fldChar w:fldCharType="separate"/>
      </w:r>
      <w:r w:rsidR="00704885">
        <w:t>[2]</w:t>
      </w:r>
      <w:r w:rsidR="00704885">
        <w:fldChar w:fldCharType="end"/>
      </w:r>
      <w:r w:rsidRPr="00D62241">
        <w:t xml:space="preserve">, </w:t>
      </w:r>
      <w:r w:rsidR="002B0E41" w:rsidRPr="00D62241">
        <w:t xml:space="preserve">it was agreed that the availability of TRS/CSI-RS at the configured occasion(s) </w:t>
      </w:r>
      <w:r w:rsidR="00D62241">
        <w:t>is explicitly indicated to the idle/inactive mode UE</w:t>
      </w:r>
      <w:r w:rsidR="00C465CE">
        <w:t>. Before the</w:t>
      </w:r>
      <w:r w:rsidR="00CF1ADA">
        <w:t xml:space="preserve"> </w:t>
      </w:r>
      <w:r w:rsidR="00CF1ADA" w:rsidRPr="00D62241">
        <w:t>availability</w:t>
      </w:r>
      <w:r w:rsidR="00C465CE">
        <w:t xml:space="preserve"> indication is provided, the UE assumes the configured TRS/CSI-RS is not </w:t>
      </w:r>
      <w:r w:rsidR="00CF1ADA">
        <w:t xml:space="preserve">present at the </w:t>
      </w:r>
      <w:r w:rsidR="00CF1ADA" w:rsidRPr="00D62241">
        <w:t>configured occasion(s)</w:t>
      </w:r>
      <w:r w:rsidR="00CF1ADA">
        <w:t>. This avoid</w:t>
      </w:r>
      <w:r w:rsidR="00E86646">
        <w:t>s</w:t>
      </w:r>
      <w:r w:rsidR="00CF1ADA">
        <w:t xml:space="preserve"> UE blind detection of </w:t>
      </w:r>
      <w:r w:rsidR="00E86646">
        <w:t xml:space="preserve">the configured </w:t>
      </w:r>
      <w:r w:rsidR="00E86646" w:rsidRPr="005D0ACB">
        <w:rPr>
          <w:lang w:val="fi-FI"/>
        </w:rPr>
        <w:t>TRS/CSI-RS</w:t>
      </w:r>
      <w:r w:rsidR="00E86646">
        <w:rPr>
          <w:lang w:val="fi-FI"/>
        </w:rPr>
        <w:t xml:space="preserve"> which </w:t>
      </w:r>
      <w:r w:rsidR="00BB6A0C">
        <w:rPr>
          <w:lang w:val="fi-FI"/>
        </w:rPr>
        <w:t>relaxes</w:t>
      </w:r>
      <w:r w:rsidR="00E86646">
        <w:rPr>
          <w:lang w:val="fi-FI"/>
        </w:rPr>
        <w:t xml:space="preserve"> implementation </w:t>
      </w:r>
      <w:r w:rsidR="00810EBE">
        <w:rPr>
          <w:lang w:val="fi-FI"/>
        </w:rPr>
        <w:t>difficulty of the UE.</w:t>
      </w:r>
    </w:p>
    <w:p w14:paraId="18A6EF1A" w14:textId="6DFDCC8F" w:rsidR="00AD5118" w:rsidRDefault="0090066F" w:rsidP="00D62241">
      <w:r>
        <w:t xml:space="preserve">The main remaining issue of the design is how the availability indication is </w:t>
      </w:r>
      <w:r w:rsidR="000B760A">
        <w:t>provided to</w:t>
      </w:r>
      <w:r w:rsidR="006C41E0">
        <w:t xml:space="preserve"> idle/inactive mode</w:t>
      </w:r>
      <w:r w:rsidR="000B760A">
        <w:t xml:space="preserve"> UEs. </w:t>
      </w:r>
      <w:r w:rsidR="001E6E6E">
        <w:t xml:space="preserve">There are two candidate dynamic signaling </w:t>
      </w:r>
      <w:r w:rsidR="00AE305E">
        <w:t xml:space="preserve">solutions </w:t>
      </w:r>
      <w:r w:rsidR="001E6E6E">
        <w:t xml:space="preserve">for this design purpose, </w:t>
      </w:r>
      <w:r w:rsidR="00652AB5">
        <w:t xml:space="preserve">in </w:t>
      </w:r>
      <w:r w:rsidR="001E6E6E">
        <w:t xml:space="preserve">the paging PDCCH </w:t>
      </w:r>
      <w:r w:rsidR="00193D48">
        <w:t xml:space="preserve">or in </w:t>
      </w:r>
      <w:r w:rsidR="001E6E6E">
        <w:t>the paging early indication</w:t>
      </w:r>
      <w:r w:rsidR="00760930">
        <w:t xml:space="preserve"> (PEI)</w:t>
      </w:r>
      <w:r w:rsidR="001E6E6E">
        <w:t xml:space="preserve">. </w:t>
      </w:r>
      <w:r w:rsidR="00F70CC2">
        <w:t xml:space="preserve">For the paging PDCCH </w:t>
      </w:r>
      <w:r w:rsidR="00760930">
        <w:t xml:space="preserve">based </w:t>
      </w:r>
      <w:r w:rsidR="00F70CC2">
        <w:t xml:space="preserve">design, </w:t>
      </w:r>
      <w:r w:rsidR="00C54646">
        <w:t>unused and reserved bits in</w:t>
      </w:r>
      <w:r w:rsidR="00F70CC2">
        <w:t xml:space="preserve"> the DCI can be used to carry the </w:t>
      </w:r>
      <w:r w:rsidR="007F190D">
        <w:t xml:space="preserve">TRS/CSI-RS availability indication. For the </w:t>
      </w:r>
      <w:r w:rsidR="00760930">
        <w:t xml:space="preserve">PEI based design, either DCI field bits or </w:t>
      </w:r>
      <w:r w:rsidR="00047C8A">
        <w:t xml:space="preserve">different sequences in different resources can be used to carry the TRS/CSI-RS availability indication depending on whether the </w:t>
      </w:r>
      <w:r w:rsidR="007926BB">
        <w:t xml:space="preserve">PEI is </w:t>
      </w:r>
      <w:r w:rsidR="00483000">
        <w:t xml:space="preserve">based on </w:t>
      </w:r>
      <w:r w:rsidR="007926BB">
        <w:t>sequence/RS or PDCCH.</w:t>
      </w:r>
      <w:r w:rsidR="00AD5118">
        <w:t xml:space="preserve"> </w:t>
      </w:r>
    </w:p>
    <w:p w14:paraId="2CDDC140" w14:textId="098A84DD" w:rsidR="0090066F" w:rsidRDefault="00AD5118" w:rsidP="00D62241">
      <w:r>
        <w:t xml:space="preserve">A brief comparison of these </w:t>
      </w:r>
      <w:r w:rsidR="004D6598">
        <w:t xml:space="preserve">TRS/CSI-RS availability indication </w:t>
      </w:r>
      <w:r>
        <w:t>design</w:t>
      </w:r>
      <w:r w:rsidR="004D6598">
        <w:t>s is provided below</w:t>
      </w:r>
      <w:r w:rsidR="00AA4795">
        <w:t>.</w:t>
      </w:r>
    </w:p>
    <w:p w14:paraId="2217CED4" w14:textId="47BBC9A8" w:rsidR="00AA4795" w:rsidRPr="00C777C7" w:rsidRDefault="00C777C7" w:rsidP="00C777C7">
      <w:pPr>
        <w:rPr>
          <w:b/>
          <w:bCs/>
        </w:rPr>
      </w:pPr>
      <w:bookmarkStart w:id="1" w:name="O1"/>
      <w:r w:rsidRPr="00C777C7">
        <w:rPr>
          <w:b/>
          <w:bCs/>
        </w:rPr>
        <w:t xml:space="preserve">Observation </w:t>
      </w:r>
      <w:r w:rsidRPr="00C777C7">
        <w:rPr>
          <w:b/>
          <w:bCs/>
        </w:rPr>
        <w:fldChar w:fldCharType="begin"/>
      </w:r>
      <w:r w:rsidRPr="00C777C7">
        <w:rPr>
          <w:b/>
          <w:bCs/>
        </w:rPr>
        <w:instrText xml:space="preserve"> SEQ Observation \* ARABIC </w:instrText>
      </w:r>
      <w:r w:rsidRPr="00C777C7">
        <w:rPr>
          <w:b/>
          <w:bCs/>
        </w:rPr>
        <w:fldChar w:fldCharType="separate"/>
      </w:r>
      <w:r w:rsidRPr="00C777C7">
        <w:rPr>
          <w:b/>
          <w:bCs/>
          <w:noProof/>
        </w:rPr>
        <w:t>1</w:t>
      </w:r>
      <w:r w:rsidRPr="00C777C7">
        <w:rPr>
          <w:b/>
          <w:bCs/>
        </w:rPr>
        <w:fldChar w:fldCharType="end"/>
      </w:r>
      <w:r w:rsidR="00AA4795" w:rsidRPr="00C777C7">
        <w:rPr>
          <w:b/>
          <w:bCs/>
        </w:rPr>
        <w:t>:</w:t>
      </w:r>
      <w:r w:rsidR="003218F9" w:rsidRPr="00C777C7">
        <w:rPr>
          <w:b/>
          <w:bCs/>
        </w:rPr>
        <w:t xml:space="preserve"> TRS/CSI-RS availability indication</w:t>
      </w:r>
      <w:r w:rsidR="009416E7" w:rsidRPr="00C777C7">
        <w:rPr>
          <w:b/>
          <w:bCs/>
        </w:rPr>
        <w:t xml:space="preserve"> can </w:t>
      </w:r>
      <w:r w:rsidR="008D49CE">
        <w:rPr>
          <w:b/>
          <w:bCs/>
        </w:rPr>
        <w:t>be based on</w:t>
      </w:r>
      <w:r w:rsidR="009416E7" w:rsidRPr="00C777C7">
        <w:rPr>
          <w:b/>
          <w:bCs/>
        </w:rPr>
        <w:t xml:space="preserve"> the following signaling</w:t>
      </w:r>
    </w:p>
    <w:p w14:paraId="63A0F19F" w14:textId="75C43587" w:rsidR="004D6598" w:rsidRPr="00C777C7" w:rsidRDefault="004D6598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 xml:space="preserve">Paging PDCCH: </w:t>
      </w:r>
      <w:r w:rsidR="00734C57" w:rsidRPr="00C777C7">
        <w:rPr>
          <w:b/>
          <w:bCs/>
        </w:rPr>
        <w:t>T</w:t>
      </w:r>
      <w:r w:rsidR="002A141E" w:rsidRPr="00C777C7">
        <w:rPr>
          <w:b/>
          <w:bCs/>
        </w:rPr>
        <w:t>his decouple PEI and idle/inactive TRS/CSI-RS features</w:t>
      </w:r>
      <w:r w:rsidR="00E45764" w:rsidRPr="00C777C7">
        <w:rPr>
          <w:b/>
          <w:bCs/>
        </w:rPr>
        <w:t>. It allows an inactive/idle mode UE to support the TRS/CSI-RS but not the PEI, or vice versa</w:t>
      </w:r>
    </w:p>
    <w:p w14:paraId="0FEECCF5" w14:textId="410B1ACA" w:rsidR="00E45764" w:rsidRPr="00C777C7" w:rsidRDefault="00E45764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RS/</w:t>
      </w:r>
      <w:r w:rsidR="00B52BC5" w:rsidRPr="00C777C7">
        <w:rPr>
          <w:b/>
          <w:bCs/>
        </w:rPr>
        <w:t>sequence-based</w:t>
      </w:r>
      <w:r w:rsidR="00720D13" w:rsidRPr="00C777C7">
        <w:rPr>
          <w:b/>
          <w:bCs/>
        </w:rPr>
        <w:t xml:space="preserve"> PEI</w:t>
      </w:r>
      <w:r w:rsidRPr="00C777C7">
        <w:rPr>
          <w:b/>
          <w:bCs/>
        </w:rPr>
        <w:t>:</w:t>
      </w:r>
      <w:r w:rsidR="00720D13" w:rsidRPr="00C777C7">
        <w:rPr>
          <w:b/>
          <w:bCs/>
        </w:rPr>
        <w:t xml:space="preserve"> </w:t>
      </w:r>
      <w:r w:rsidR="00734C57" w:rsidRPr="00C777C7">
        <w:rPr>
          <w:b/>
          <w:bCs/>
        </w:rPr>
        <w:t>T</w:t>
      </w:r>
      <w:r w:rsidR="00720D13" w:rsidRPr="00C777C7">
        <w:rPr>
          <w:b/>
          <w:bCs/>
        </w:rPr>
        <w:t xml:space="preserve">his requires </w:t>
      </w:r>
      <w:r w:rsidR="00EC7192" w:rsidRPr="00C777C7">
        <w:rPr>
          <w:b/>
          <w:bCs/>
        </w:rPr>
        <w:t>network to transmit more sequences</w:t>
      </w:r>
      <w:r w:rsidR="003B2D1A" w:rsidRPr="00C777C7">
        <w:rPr>
          <w:b/>
          <w:bCs/>
        </w:rPr>
        <w:t xml:space="preserve"> and couples the </w:t>
      </w:r>
      <w:r w:rsidR="00053606" w:rsidRPr="00C777C7">
        <w:rPr>
          <w:b/>
          <w:bCs/>
        </w:rPr>
        <w:t xml:space="preserve">PEI and idle/inactive TRS/CSI-RS </w:t>
      </w:r>
      <w:r w:rsidR="003B2D1A" w:rsidRPr="00C777C7">
        <w:rPr>
          <w:b/>
          <w:bCs/>
        </w:rPr>
        <w:t>features</w:t>
      </w:r>
      <w:r w:rsidR="00720D13" w:rsidRPr="00C777C7">
        <w:rPr>
          <w:b/>
          <w:bCs/>
        </w:rPr>
        <w:t xml:space="preserve"> </w:t>
      </w:r>
      <w:r w:rsidRPr="00C777C7">
        <w:rPr>
          <w:b/>
          <w:bCs/>
        </w:rPr>
        <w:t xml:space="preserve"> </w:t>
      </w:r>
    </w:p>
    <w:p w14:paraId="11EFEFD3" w14:textId="70F2BD34" w:rsidR="0082641A" w:rsidRPr="00C777C7" w:rsidRDefault="00053606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PDC</w:t>
      </w:r>
      <w:r w:rsidR="009F4A45">
        <w:rPr>
          <w:b/>
          <w:bCs/>
        </w:rPr>
        <w:t>C</w:t>
      </w:r>
      <w:r w:rsidRPr="00C777C7">
        <w:rPr>
          <w:b/>
          <w:bCs/>
        </w:rPr>
        <w:t xml:space="preserve">H based PEI: </w:t>
      </w:r>
      <w:r w:rsidR="00734C57" w:rsidRPr="00C777C7">
        <w:rPr>
          <w:b/>
          <w:bCs/>
        </w:rPr>
        <w:t>I</w:t>
      </w:r>
      <w:r w:rsidRPr="00C777C7">
        <w:rPr>
          <w:b/>
          <w:bCs/>
        </w:rPr>
        <w:t xml:space="preserve">n comparison to RS/sequence-based PEI, this design </w:t>
      </w:r>
      <w:r w:rsidR="00AF3BBF" w:rsidRPr="00C777C7">
        <w:rPr>
          <w:b/>
          <w:bCs/>
        </w:rPr>
        <w:t xml:space="preserve">has more available bits (at least 12) to </w:t>
      </w:r>
      <w:r w:rsidR="000277C3" w:rsidRPr="00C777C7">
        <w:rPr>
          <w:b/>
          <w:bCs/>
        </w:rPr>
        <w:t xml:space="preserve">more flexibly </w:t>
      </w:r>
      <w:r w:rsidR="00AF3BBF" w:rsidRPr="00C777C7">
        <w:rPr>
          <w:b/>
          <w:bCs/>
        </w:rPr>
        <w:t xml:space="preserve">simultaneously indicate whether UE sub-groups are paged and </w:t>
      </w:r>
      <w:r w:rsidR="00443843" w:rsidRPr="00C777C7">
        <w:rPr>
          <w:b/>
          <w:bCs/>
        </w:rPr>
        <w:t xml:space="preserve">TRS/CSI-RS(s) is present. </w:t>
      </w:r>
      <w:r w:rsidR="000277C3" w:rsidRPr="00C777C7">
        <w:rPr>
          <w:b/>
          <w:bCs/>
        </w:rPr>
        <w:t>This also couples the two features.</w:t>
      </w:r>
    </w:p>
    <w:bookmarkEnd w:id="1"/>
    <w:p w14:paraId="0524F05D" w14:textId="2C0FD3A8" w:rsidR="00190F86" w:rsidRDefault="00277DA7" w:rsidP="00D62241">
      <w:r>
        <w:t xml:space="preserve">RAN1 </w:t>
      </w:r>
      <w:r w:rsidR="00902240">
        <w:t>can</w:t>
      </w:r>
      <w:r>
        <w:t xml:space="preserve"> </w:t>
      </w:r>
      <w:proofErr w:type="gramStart"/>
      <w:r w:rsidR="00E72A66">
        <w:t>down</w:t>
      </w:r>
      <w:r w:rsidR="00EE36D3">
        <w:t>-</w:t>
      </w:r>
      <w:r w:rsidR="00E72A66">
        <w:t>select</w:t>
      </w:r>
      <w:proofErr w:type="gramEnd"/>
      <w:r w:rsidR="00E72A66">
        <w:t xml:space="preserve"> from the three </w:t>
      </w:r>
      <w:r w:rsidR="00010452">
        <w:t>candidate</w:t>
      </w:r>
      <w:r w:rsidR="00E72A66">
        <w:t xml:space="preserve"> designs.</w:t>
      </w:r>
    </w:p>
    <w:p w14:paraId="75E6BB54" w14:textId="49691C57" w:rsidR="00190F86" w:rsidRPr="008B3C5A" w:rsidRDefault="00163370" w:rsidP="00163370">
      <w:pPr>
        <w:rPr>
          <w:b/>
          <w:bCs/>
          <w:lang w:val="fi-FI"/>
        </w:rPr>
      </w:pPr>
      <w:bookmarkStart w:id="2" w:name="P1"/>
      <w:r w:rsidRPr="008B3C5A">
        <w:rPr>
          <w:b/>
          <w:bCs/>
        </w:rPr>
        <w:lastRenderedPageBreak/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Pr="008B3C5A">
        <w:rPr>
          <w:b/>
          <w:bCs/>
          <w:noProof/>
        </w:rPr>
        <w:t>1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>: RAN1 down</w:t>
      </w:r>
      <w:r w:rsidR="00A71E02">
        <w:rPr>
          <w:b/>
          <w:bCs/>
        </w:rPr>
        <w:t>-</w:t>
      </w:r>
      <w:r w:rsidRPr="008B3C5A">
        <w:rPr>
          <w:b/>
          <w:bCs/>
        </w:rPr>
        <w:t>select</w:t>
      </w:r>
      <w:r w:rsidR="00A71E02">
        <w:rPr>
          <w:b/>
          <w:bCs/>
        </w:rPr>
        <w:t>s</w:t>
      </w:r>
      <w:r w:rsidRPr="008B3C5A">
        <w:rPr>
          <w:b/>
          <w:bCs/>
        </w:rPr>
        <w:t xml:space="preserve"> from the candidate solutions </w:t>
      </w:r>
      <w:r w:rsidR="00647909">
        <w:rPr>
          <w:b/>
          <w:bCs/>
        </w:rPr>
        <w:t xml:space="preserve">for </w:t>
      </w:r>
      <w:r w:rsidR="00BE2733" w:rsidRPr="008B3C5A">
        <w:rPr>
          <w:b/>
          <w:bCs/>
        </w:rPr>
        <w:t>indicat</w:t>
      </w:r>
      <w:r w:rsidR="00647909">
        <w:rPr>
          <w:b/>
          <w:bCs/>
        </w:rPr>
        <w:t>ing</w:t>
      </w:r>
      <w:r w:rsidR="00190F86" w:rsidRPr="008B3C5A">
        <w:rPr>
          <w:b/>
          <w:bCs/>
        </w:rPr>
        <w:t xml:space="preserve"> </w:t>
      </w:r>
      <w:r w:rsidR="00BE2733" w:rsidRPr="008B3C5A">
        <w:rPr>
          <w:b/>
          <w:bCs/>
        </w:rPr>
        <w:t xml:space="preserve">whether </w:t>
      </w:r>
      <w:r w:rsidR="00EB487D" w:rsidRPr="008B3C5A">
        <w:rPr>
          <w:b/>
          <w:bCs/>
          <w:lang w:val="fi-FI"/>
        </w:rPr>
        <w:t>the</w:t>
      </w:r>
      <w:r w:rsidR="00BE2733" w:rsidRPr="008B3C5A">
        <w:rPr>
          <w:b/>
          <w:bCs/>
          <w:lang w:val="fi-FI"/>
        </w:rPr>
        <w:t xml:space="preserve"> </w:t>
      </w:r>
      <w:r w:rsidR="00190F86" w:rsidRPr="008B3C5A">
        <w:rPr>
          <w:b/>
          <w:bCs/>
          <w:lang w:val="fi-FI"/>
        </w:rPr>
        <w:t xml:space="preserve">TRS/CSI-RS </w:t>
      </w:r>
      <w:r w:rsidR="00BE2733" w:rsidRPr="008B3C5A">
        <w:rPr>
          <w:b/>
          <w:bCs/>
          <w:lang w:val="fi-FI"/>
        </w:rPr>
        <w:t xml:space="preserve">is avaiable </w:t>
      </w:r>
      <w:r w:rsidR="00190F86" w:rsidRPr="008B3C5A">
        <w:rPr>
          <w:b/>
          <w:bCs/>
          <w:lang w:val="fi-FI"/>
        </w:rPr>
        <w:t>at the configured occasion(s)</w:t>
      </w:r>
    </w:p>
    <w:p w14:paraId="161F7545" w14:textId="7DF96E87" w:rsidR="00BB449E" w:rsidRPr="008B3C5A" w:rsidRDefault="006D63DD" w:rsidP="00D3302B">
      <w:pPr>
        <w:pStyle w:val="ListParagraph"/>
        <w:numPr>
          <w:ilvl w:val="0"/>
          <w:numId w:val="14"/>
        </w:numPr>
        <w:rPr>
          <w:b/>
          <w:bCs/>
        </w:rPr>
      </w:pPr>
      <w:r w:rsidRPr="008B3C5A">
        <w:rPr>
          <w:b/>
          <w:bCs/>
        </w:rPr>
        <w:t>Paging PDCCH</w:t>
      </w:r>
    </w:p>
    <w:p w14:paraId="7BA8E8F8" w14:textId="01F5F397" w:rsidR="006D63DD" w:rsidRPr="008B3C5A" w:rsidRDefault="009D6721" w:rsidP="00D3302B">
      <w:pPr>
        <w:pStyle w:val="ListParagraph"/>
        <w:numPr>
          <w:ilvl w:val="1"/>
          <w:numId w:val="14"/>
        </w:numPr>
        <w:rPr>
          <w:b/>
          <w:bCs/>
        </w:rPr>
      </w:pPr>
      <w:r w:rsidRPr="008B3C5A">
        <w:rPr>
          <w:b/>
          <w:bCs/>
        </w:rPr>
        <w:t>By</w:t>
      </w:r>
      <w:r w:rsidR="006D63DD" w:rsidRPr="008B3C5A">
        <w:rPr>
          <w:b/>
          <w:bCs/>
        </w:rPr>
        <w:t xml:space="preserve"> </w:t>
      </w:r>
      <w:r w:rsidR="00D44E1D" w:rsidRPr="008B3C5A">
        <w:rPr>
          <w:b/>
          <w:bCs/>
        </w:rPr>
        <w:t xml:space="preserve">using </w:t>
      </w:r>
      <w:r w:rsidR="006D63DD" w:rsidRPr="008B3C5A">
        <w:rPr>
          <w:b/>
          <w:bCs/>
        </w:rPr>
        <w:t>unused and/or reserved bits in the DCI</w:t>
      </w:r>
    </w:p>
    <w:p w14:paraId="0670CA35" w14:textId="2887B80D" w:rsidR="00BB449E" w:rsidRPr="008B3C5A" w:rsidRDefault="00BB449E" w:rsidP="00D3302B">
      <w:pPr>
        <w:pStyle w:val="ListParagraph"/>
        <w:numPr>
          <w:ilvl w:val="1"/>
          <w:numId w:val="14"/>
        </w:numPr>
        <w:rPr>
          <w:b/>
          <w:bCs/>
        </w:rPr>
      </w:pPr>
      <w:r w:rsidRPr="008B3C5A">
        <w:rPr>
          <w:b/>
          <w:bCs/>
        </w:rPr>
        <w:t>This includes cross-slot scheduling paging PDCCH</w:t>
      </w:r>
      <w:r w:rsidR="003769AF" w:rsidRPr="008B3C5A">
        <w:rPr>
          <w:b/>
          <w:bCs/>
        </w:rPr>
        <w:t xml:space="preserve"> as PEI</w:t>
      </w:r>
    </w:p>
    <w:p w14:paraId="2FAD6E0B" w14:textId="7DA70BEF" w:rsidR="00190F86" w:rsidRPr="008B3C5A" w:rsidRDefault="00190F86" w:rsidP="00D3302B">
      <w:pPr>
        <w:pStyle w:val="ListParagraph"/>
        <w:numPr>
          <w:ilvl w:val="0"/>
          <w:numId w:val="13"/>
        </w:numPr>
        <w:rPr>
          <w:b/>
          <w:bCs/>
        </w:rPr>
      </w:pPr>
      <w:r w:rsidRPr="008B3C5A">
        <w:rPr>
          <w:b/>
          <w:bCs/>
        </w:rPr>
        <w:t>PDCCH based PEI</w:t>
      </w:r>
    </w:p>
    <w:p w14:paraId="0C81B8A7" w14:textId="20D2DE97" w:rsidR="006B7533" w:rsidRPr="008B3C5A" w:rsidRDefault="009D6721" w:rsidP="00D3302B">
      <w:pPr>
        <w:pStyle w:val="ListParagraph"/>
        <w:numPr>
          <w:ilvl w:val="1"/>
          <w:numId w:val="13"/>
        </w:numPr>
        <w:rPr>
          <w:b/>
          <w:bCs/>
        </w:rPr>
      </w:pPr>
      <w:r w:rsidRPr="008B3C5A">
        <w:rPr>
          <w:b/>
          <w:bCs/>
        </w:rPr>
        <w:t>By</w:t>
      </w:r>
      <w:r w:rsidR="00452CA7" w:rsidRPr="008B3C5A">
        <w:rPr>
          <w:b/>
          <w:bCs/>
        </w:rPr>
        <w:t xml:space="preserve"> </w:t>
      </w:r>
      <w:r w:rsidR="00D44E1D" w:rsidRPr="008B3C5A">
        <w:rPr>
          <w:b/>
          <w:bCs/>
        </w:rPr>
        <w:t xml:space="preserve">using </w:t>
      </w:r>
      <w:r w:rsidR="00452CA7" w:rsidRPr="008B3C5A">
        <w:rPr>
          <w:b/>
          <w:bCs/>
        </w:rPr>
        <w:t>DCI field bits that are not used by UE sub-group</w:t>
      </w:r>
      <w:r w:rsidR="005B0329" w:rsidRPr="008B3C5A">
        <w:rPr>
          <w:b/>
          <w:bCs/>
        </w:rPr>
        <w:t>ing</w:t>
      </w:r>
      <w:r w:rsidR="00452CA7" w:rsidRPr="008B3C5A">
        <w:rPr>
          <w:b/>
          <w:bCs/>
        </w:rPr>
        <w:t xml:space="preserve"> indication</w:t>
      </w:r>
    </w:p>
    <w:p w14:paraId="07C40204" w14:textId="6D28D625" w:rsidR="00190F86" w:rsidRPr="008B3C5A" w:rsidRDefault="00153738" w:rsidP="00D3302B">
      <w:pPr>
        <w:pStyle w:val="ListParagraph"/>
        <w:numPr>
          <w:ilvl w:val="0"/>
          <w:numId w:val="13"/>
        </w:numPr>
        <w:rPr>
          <w:b/>
          <w:bCs/>
        </w:rPr>
      </w:pPr>
      <w:r w:rsidRPr="008B3C5A">
        <w:rPr>
          <w:b/>
          <w:bCs/>
        </w:rPr>
        <w:t>S</w:t>
      </w:r>
      <w:r w:rsidR="00190F86" w:rsidRPr="008B3C5A">
        <w:rPr>
          <w:b/>
          <w:bCs/>
        </w:rPr>
        <w:t>equence/RS based PEI</w:t>
      </w:r>
    </w:p>
    <w:p w14:paraId="058DF985" w14:textId="54B20B7D" w:rsidR="00190F86" w:rsidRPr="008B3C5A" w:rsidRDefault="009D6721" w:rsidP="00616B43">
      <w:pPr>
        <w:pStyle w:val="ListParagraph"/>
        <w:numPr>
          <w:ilvl w:val="1"/>
          <w:numId w:val="13"/>
        </w:numPr>
        <w:spacing w:after="240"/>
        <w:rPr>
          <w:b/>
          <w:bCs/>
        </w:rPr>
      </w:pPr>
      <w:r w:rsidRPr="008B3C5A">
        <w:rPr>
          <w:b/>
          <w:bCs/>
        </w:rPr>
        <w:t>By</w:t>
      </w:r>
      <w:r w:rsidR="00190F86" w:rsidRPr="008B3C5A">
        <w:rPr>
          <w:b/>
          <w:bCs/>
        </w:rPr>
        <w:t xml:space="preserve"> </w:t>
      </w:r>
      <w:r w:rsidR="00D44E1D" w:rsidRPr="008B3C5A">
        <w:rPr>
          <w:b/>
          <w:bCs/>
        </w:rPr>
        <w:t xml:space="preserve">using </w:t>
      </w:r>
      <w:r w:rsidR="008B07E4" w:rsidRPr="008B3C5A">
        <w:rPr>
          <w:b/>
          <w:bCs/>
        </w:rPr>
        <w:t>additional</w:t>
      </w:r>
      <w:r w:rsidR="00190F86" w:rsidRPr="008B3C5A">
        <w:rPr>
          <w:b/>
          <w:bCs/>
        </w:rPr>
        <w:t xml:space="preserve"> </w:t>
      </w:r>
      <w:r w:rsidRPr="008B3C5A">
        <w:rPr>
          <w:b/>
          <w:bCs/>
        </w:rPr>
        <w:t>sequences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D0ACB" w14:paraId="0C9A094C" w14:textId="77777777" w:rsidTr="005D0ACB">
        <w:tc>
          <w:tcPr>
            <w:tcW w:w="9962" w:type="dxa"/>
          </w:tcPr>
          <w:bookmarkEnd w:id="2"/>
          <w:p w14:paraId="46A8B011" w14:textId="77777777" w:rsidR="005D0ACB" w:rsidRPr="005D0ACB" w:rsidRDefault="005D0ACB" w:rsidP="005D0ACB">
            <w:r w:rsidRPr="005D0ACB">
              <w:rPr>
                <w:highlight w:val="green"/>
                <w:lang w:val="en-GB"/>
              </w:rPr>
              <w:t>Agreements:</w:t>
            </w:r>
          </w:p>
          <w:p w14:paraId="50776287" w14:textId="77777777" w:rsidR="005D0ACB" w:rsidRPr="005D0ACB" w:rsidRDefault="005D0ACB" w:rsidP="005D0ACB">
            <w:r w:rsidRPr="005D0ACB">
              <w:rPr>
                <w:lang w:val="fi-FI"/>
              </w:rPr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0F0BB388" w14:textId="77777777" w:rsidR="005D0ACB" w:rsidRPr="005D0ACB" w:rsidRDefault="005D0ACB" w:rsidP="00D3302B">
            <w:pPr>
              <w:numPr>
                <w:ilvl w:val="0"/>
                <w:numId w:val="11"/>
              </w:numPr>
              <w:tabs>
                <w:tab w:val="left" w:pos="720"/>
              </w:tabs>
            </w:pPr>
            <w:r w:rsidRPr="005D0ACB">
              <w:rPr>
                <w:lang w:val="fi-FI"/>
              </w:rPr>
              <w:t>FFS details (e.g., the signalling, detailed information for the TRS/CSI-RS, etc.)</w:t>
            </w:r>
          </w:p>
          <w:p w14:paraId="675A41C5" w14:textId="020E2561" w:rsidR="005D0ACB" w:rsidRDefault="005D0ACB" w:rsidP="00D3302B">
            <w:pPr>
              <w:numPr>
                <w:ilvl w:val="0"/>
                <w:numId w:val="11"/>
              </w:numPr>
              <w:tabs>
                <w:tab w:val="left" w:pos="720"/>
              </w:tabs>
            </w:pPr>
            <w:r w:rsidRPr="005D0ACB">
              <w:rPr>
                <w:lang w:val="fi-FI"/>
              </w:rPr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</w:tc>
      </w:tr>
    </w:tbl>
    <w:p w14:paraId="395A4185" w14:textId="650A7059" w:rsidR="004D497A" w:rsidRDefault="008F7B14" w:rsidP="004F1254">
      <w:pPr>
        <w:rPr>
          <w:b/>
          <w:bCs/>
        </w:rPr>
      </w:pPr>
      <w:r w:rsidRPr="00674096">
        <w:t xml:space="preserve"> </w:t>
      </w:r>
    </w:p>
    <w:p w14:paraId="7F2F9D11" w14:textId="1565A7CD" w:rsidR="001E1D15" w:rsidRPr="00B63717" w:rsidRDefault="00E458A0" w:rsidP="00B63717">
      <w:pPr>
        <w:pStyle w:val="Heading1"/>
        <w:rPr>
          <w:lang w:val="en-US"/>
        </w:rPr>
      </w:pPr>
      <w:r w:rsidRPr="00B63717">
        <w:rPr>
          <w:lang w:val="en-US"/>
        </w:rPr>
        <w:t>T</w:t>
      </w:r>
      <w:r w:rsidRPr="009E7B24">
        <w:rPr>
          <w:lang w:val="en-US"/>
        </w:rPr>
        <w:t>RS/CSI-RS</w:t>
      </w:r>
      <w:r w:rsidR="004866AE">
        <w:rPr>
          <w:lang w:val="en-US"/>
        </w:rPr>
        <w:t xml:space="preserve"> </w:t>
      </w:r>
      <w:r w:rsidR="00B63717">
        <w:rPr>
          <w:lang w:val="en-US"/>
        </w:rPr>
        <w:t>configuration</w:t>
      </w:r>
    </w:p>
    <w:p w14:paraId="66152439" w14:textId="776BC386" w:rsidR="00CD14FA" w:rsidRPr="00207279" w:rsidRDefault="00207279" w:rsidP="00207279">
      <w:r w:rsidRPr="00207279">
        <w:t xml:space="preserve">In </w:t>
      </w:r>
      <w:r w:rsidR="00A8591D">
        <w:t>RAN1 #104-e</w:t>
      </w:r>
      <w:r w:rsidR="002B7127">
        <w:t xml:space="preserve"> agreements</w:t>
      </w:r>
      <w:r w:rsidR="00A8591D">
        <w:t>, a few important</w:t>
      </w:r>
      <w:r w:rsidR="00B13567">
        <w:t xml:space="preserve"> design</w:t>
      </w:r>
      <w:r w:rsidR="00A8591D">
        <w:t xml:space="preserve"> </w:t>
      </w:r>
      <w:r w:rsidR="00B13567">
        <w:t>aspect</w:t>
      </w:r>
      <w:r w:rsidR="00A8591D">
        <w:t xml:space="preserve">s </w:t>
      </w:r>
      <w:r w:rsidR="00125E36">
        <w:t>remain</w:t>
      </w:r>
      <w:r w:rsidR="00A8591D">
        <w:t xml:space="preserve"> FFS.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3D7E" w14:paraId="71E84CA2" w14:textId="77777777" w:rsidTr="000C3D7E">
        <w:tc>
          <w:tcPr>
            <w:tcW w:w="9962" w:type="dxa"/>
          </w:tcPr>
          <w:p w14:paraId="77D0DAF5" w14:textId="77777777" w:rsidR="000C3D7E" w:rsidRPr="00B52BAB" w:rsidRDefault="000C3D7E" w:rsidP="000C3D7E">
            <w:pPr>
              <w:spacing w:before="60" w:after="60" w:line="288" w:lineRule="auto"/>
              <w:rPr>
                <w:highlight w:val="green"/>
              </w:rPr>
            </w:pPr>
            <w:r w:rsidRPr="00B52BAB">
              <w:rPr>
                <w:highlight w:val="green"/>
              </w:rPr>
              <w:t>Agreements:</w:t>
            </w:r>
          </w:p>
          <w:p w14:paraId="226CEFCD" w14:textId="77777777" w:rsidR="000C3D7E" w:rsidRPr="00B52BAB" w:rsidRDefault="000C3D7E" w:rsidP="000C3D7E">
            <w:pPr>
              <w:spacing w:before="60" w:after="60" w:line="288" w:lineRule="auto"/>
              <w:rPr>
                <w:lang w:eastAsia="ko-KR"/>
              </w:rPr>
            </w:pPr>
            <w:r w:rsidRPr="00B52BAB">
              <w:t>The configuration of the frequency location of TRS/CSI-RS occasion(s) for idle/inactive UEs are discussed and down-selected from following alternatives at RAN1#104bis-e:</w:t>
            </w:r>
          </w:p>
          <w:p w14:paraId="48385C9F" w14:textId="77777777" w:rsidR="000C3D7E" w:rsidRPr="00B52BAB" w:rsidRDefault="000C3D7E" w:rsidP="00D3302B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eastAsia="Times New Roman"/>
              </w:rPr>
            </w:pPr>
            <w:r w:rsidRPr="00B52BAB">
              <w:rPr>
                <w:rFonts w:eastAsia="Times New Roman"/>
              </w:rPr>
              <w:t>Alt-1: within initial DL BWP</w:t>
            </w:r>
          </w:p>
          <w:p w14:paraId="35460EBD" w14:textId="77777777" w:rsidR="000C3D7E" w:rsidRPr="00B52BAB" w:rsidRDefault="000C3D7E" w:rsidP="00D3302B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eastAsia="Times New Roman"/>
              </w:rPr>
            </w:pPr>
            <w:r w:rsidRPr="00B52BAB">
              <w:rPr>
                <w:rFonts w:eastAsia="Times New Roman"/>
              </w:rPr>
              <w:t>Alt-</w:t>
            </w:r>
            <w:proofErr w:type="gramStart"/>
            <w:r w:rsidRPr="00B52BAB">
              <w:rPr>
                <w:rFonts w:eastAsia="Times New Roman"/>
              </w:rPr>
              <w:t>2:</w:t>
            </w:r>
            <w:proofErr w:type="gramEnd"/>
            <w:r w:rsidRPr="00B52BAB">
              <w:rPr>
                <w:rFonts w:eastAsia="Times New Roman"/>
              </w:rPr>
              <w:t xml:space="preserve"> is not restricted by initial BWP </w:t>
            </w:r>
          </w:p>
          <w:p w14:paraId="5BB02D5E" w14:textId="77777777" w:rsidR="000C3D7E" w:rsidRPr="00B52BAB" w:rsidRDefault="000C3D7E" w:rsidP="00D3302B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eastAsia="Times New Roman"/>
                <w:lang w:eastAsia="ko-KR"/>
              </w:rPr>
            </w:pPr>
            <w:r w:rsidRPr="00B52BAB">
              <w:rPr>
                <w:rFonts w:eastAsia="Times New Roman"/>
              </w:rPr>
              <w:t>IDLE/INACTIVE mode UE is not expected to receive TRS/CSI-RS outside the initial DL BWP.</w:t>
            </w:r>
          </w:p>
          <w:p w14:paraId="52A9087C" w14:textId="77777777" w:rsidR="004D198F" w:rsidRPr="00A81944" w:rsidRDefault="004D198F" w:rsidP="004D198F">
            <w:pPr>
              <w:rPr>
                <w:highlight w:val="green"/>
              </w:rPr>
            </w:pPr>
            <w:r w:rsidRPr="00A81944">
              <w:rPr>
                <w:highlight w:val="green"/>
              </w:rPr>
              <w:t>Agreements:</w:t>
            </w:r>
          </w:p>
          <w:p w14:paraId="39B75503" w14:textId="77777777" w:rsidR="004D198F" w:rsidRPr="00F13EA0" w:rsidRDefault="004D198F" w:rsidP="004D198F">
            <w:pPr>
              <w:spacing w:before="60" w:after="60" w:line="288" w:lineRule="auto"/>
              <w:rPr>
                <w:color w:val="000000"/>
                <w:lang w:eastAsia="ko-KR"/>
              </w:rPr>
            </w:pPr>
            <w:r w:rsidRPr="00F13EA0">
              <w:rPr>
                <w:color w:val="000000"/>
                <w:lang w:eastAsia="ko-KR"/>
              </w:rPr>
              <w:t xml:space="preserve">The SCS configuration of TRS/CSI-RS occasion(s) for idle/inactive UEs can be discussed and down-selected from following alternatives at </w:t>
            </w:r>
            <w:r w:rsidRPr="00B52BAB">
              <w:rPr>
                <w:color w:val="FF0000"/>
                <w:u w:val="single"/>
                <w:lang w:eastAsia="ko-KR"/>
              </w:rPr>
              <w:t>RAN1#104b-e</w:t>
            </w:r>
            <w:r w:rsidRPr="00B52BAB">
              <w:rPr>
                <w:strike/>
                <w:color w:val="FF0000"/>
                <w:lang w:eastAsia="ko-KR"/>
              </w:rPr>
              <w:t>RAN1#105-e</w:t>
            </w:r>
            <w:r w:rsidRPr="00B52BAB">
              <w:rPr>
                <w:color w:val="000000"/>
                <w:sz w:val="40"/>
                <w:szCs w:val="40"/>
                <w:lang w:eastAsia="ko-KR"/>
              </w:rPr>
              <w:t>:</w:t>
            </w:r>
          </w:p>
          <w:p w14:paraId="4945375F" w14:textId="77777777" w:rsidR="004D198F" w:rsidRPr="00F13EA0" w:rsidRDefault="004D198F" w:rsidP="00D3302B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rFonts w:eastAsia="Times New Roman"/>
                <w:color w:val="000000"/>
                <w:lang w:eastAsia="ko-KR"/>
              </w:rPr>
            </w:pPr>
            <w:r w:rsidRPr="00F13EA0">
              <w:rPr>
                <w:rFonts w:eastAsia="Times New Roman"/>
                <w:color w:val="000000"/>
                <w:lang w:eastAsia="ko-KR"/>
              </w:rPr>
              <w:t>Alt1: same as initial BWP</w:t>
            </w:r>
          </w:p>
          <w:p w14:paraId="7F6A04D6" w14:textId="77777777" w:rsidR="004D198F" w:rsidRPr="00F13EA0" w:rsidRDefault="004D198F" w:rsidP="00D3302B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rFonts w:eastAsia="Times New Roman"/>
                <w:color w:val="000000"/>
                <w:lang w:eastAsia="ko-KR"/>
              </w:rPr>
            </w:pPr>
            <w:r w:rsidRPr="00F13EA0">
              <w:rPr>
                <w:rFonts w:eastAsia="Times New Roman"/>
                <w:color w:val="000000"/>
                <w:lang w:eastAsia="ko-KR"/>
              </w:rPr>
              <w:t xml:space="preserve">Alt2: configurable parameter </w:t>
            </w:r>
          </w:p>
          <w:p w14:paraId="7C97D891" w14:textId="77777777" w:rsidR="00D54BE9" w:rsidRPr="001479A8" w:rsidRDefault="00D54BE9" w:rsidP="00D54BE9">
            <w:r w:rsidRPr="001479A8">
              <w:rPr>
                <w:highlight w:val="green"/>
              </w:rPr>
              <w:t>Agreements:</w:t>
            </w:r>
          </w:p>
          <w:p w14:paraId="685C22C4" w14:textId="77777777" w:rsidR="00D54BE9" w:rsidRDefault="00D54BE9" w:rsidP="00D54BE9">
            <w:pPr>
              <w:spacing w:after="60" w:line="264" w:lineRule="atLeast"/>
            </w:pPr>
            <w:r>
              <w:t xml:space="preserve">To study QCL information of TRS/CSI-RS occasion(s) for idle/inactive UEs from following alternatives: </w:t>
            </w:r>
          </w:p>
          <w:p w14:paraId="31AEAF37" w14:textId="77777777" w:rsidR="00D54BE9" w:rsidRDefault="00D54BE9" w:rsidP="00D3302B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Alt-1: </w:t>
            </w:r>
            <w:r>
              <w:rPr>
                <w:rFonts w:eastAsia="Times New Roman"/>
                <w:strike/>
                <w:color w:val="FF0000"/>
                <w:lang w:eastAsia="ko-KR"/>
              </w:rPr>
              <w:t>TCI state</w:t>
            </w:r>
            <w:r>
              <w:rPr>
                <w:rFonts w:eastAsia="Times New Roman"/>
                <w:color w:val="FF0000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 xml:space="preserve">from higher layer configuration, e.g. </w:t>
            </w:r>
            <w:proofErr w:type="spellStart"/>
            <w:r>
              <w:rPr>
                <w:rFonts w:eastAsia="Times New Roman"/>
                <w:lang w:eastAsia="ko-KR"/>
              </w:rPr>
              <w:t>qcl</w:t>
            </w:r>
            <w:proofErr w:type="spellEnd"/>
            <w:r>
              <w:rPr>
                <w:rFonts w:eastAsia="Times New Roman"/>
                <w:lang w:eastAsia="ko-KR"/>
              </w:rPr>
              <w:t>-</w:t>
            </w:r>
            <w:proofErr w:type="spellStart"/>
            <w:r>
              <w:rPr>
                <w:rFonts w:eastAsia="Times New Roman"/>
                <w:lang w:eastAsia="ko-KR"/>
              </w:rPr>
              <w:t>InfoPeriodicCSI</w:t>
            </w:r>
            <w:proofErr w:type="spellEnd"/>
            <w:r>
              <w:rPr>
                <w:rFonts w:eastAsia="Times New Roman"/>
                <w:lang w:eastAsia="ko-KR"/>
              </w:rPr>
              <w:t>-RS</w:t>
            </w:r>
          </w:p>
          <w:p w14:paraId="1584AE0B" w14:textId="77777777" w:rsidR="00D54BE9" w:rsidRDefault="00D54BE9" w:rsidP="00D3302B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rFonts w:eastAsia="Times New Roman"/>
                <w:color w:val="FF0000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Alt-2: QCL assumptions associated with transmitted SSBs </w:t>
            </w:r>
            <w:r>
              <w:rPr>
                <w:rFonts w:eastAsia="Times New Roman"/>
                <w:color w:val="FF0000"/>
                <w:lang w:eastAsia="ko-KR"/>
              </w:rPr>
              <w:t>implicitly, e.g. similar to PDCCH monitoring in PO</w:t>
            </w:r>
            <w:r>
              <w:rPr>
                <w:rFonts w:eastAsia="Times New Roman"/>
                <w:color w:val="FF0000"/>
              </w:rPr>
              <w:t xml:space="preserve"> </w:t>
            </w:r>
          </w:p>
          <w:p w14:paraId="1E15A667" w14:textId="77777777" w:rsidR="00D54BE9" w:rsidRDefault="00D54BE9" w:rsidP="00D3302B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rFonts w:eastAsia="Times New Roman"/>
                <w:strike/>
                <w:color w:val="FF0000"/>
                <w:lang w:eastAsia="ko-KR"/>
              </w:rPr>
            </w:pPr>
            <w:r>
              <w:rPr>
                <w:rFonts w:eastAsia="Times New Roman"/>
                <w:strike/>
                <w:color w:val="FF0000"/>
                <w:lang w:eastAsia="ko-KR"/>
              </w:rPr>
              <w:t xml:space="preserve">FFS details </w:t>
            </w:r>
          </w:p>
          <w:p w14:paraId="3F9D7F0E" w14:textId="77777777" w:rsidR="00D54BE9" w:rsidRDefault="00D54BE9" w:rsidP="00D3302B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rFonts w:eastAsia="Times New Roman"/>
                <w:color w:val="FF0000"/>
                <w:lang w:eastAsia="ko-KR"/>
              </w:rPr>
            </w:pPr>
            <w:r>
              <w:rPr>
                <w:rFonts w:eastAsia="Times New Roman"/>
                <w:color w:val="FF0000"/>
                <w:lang w:eastAsia="ko-KR"/>
              </w:rPr>
              <w:t>FFS details</w:t>
            </w:r>
          </w:p>
          <w:p w14:paraId="6A6E805E" w14:textId="77777777" w:rsidR="000C3D7E" w:rsidRPr="00696113" w:rsidRDefault="00D54BE9" w:rsidP="00D3302B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b/>
                <w:bCs/>
              </w:rPr>
            </w:pPr>
            <w:r>
              <w:rPr>
                <w:rFonts w:eastAsia="Times New Roman"/>
                <w:lang w:eastAsia="ko-KR"/>
              </w:rPr>
              <w:lastRenderedPageBreak/>
              <w:t>Other alternatives are not precluded</w:t>
            </w:r>
          </w:p>
          <w:p w14:paraId="41B5DC5C" w14:textId="77777777" w:rsidR="00696113" w:rsidRPr="00696113" w:rsidRDefault="00696113" w:rsidP="00696113">
            <w:pPr>
              <w:overflowPunct/>
              <w:autoSpaceDE/>
              <w:autoSpaceDN/>
              <w:adjustRightInd/>
              <w:spacing w:after="0" w:line="264" w:lineRule="atLeast"/>
              <w:textAlignment w:val="auto"/>
            </w:pPr>
            <w:r w:rsidRPr="00696113">
              <w:rPr>
                <w:b/>
                <w:bCs/>
                <w:u w:val="single"/>
                <w:lang w:val="en-GB"/>
              </w:rPr>
              <w:t>Conclusion:</w:t>
            </w:r>
          </w:p>
          <w:p w14:paraId="7841084C" w14:textId="11F7875D" w:rsidR="00696113" w:rsidRDefault="00696113" w:rsidP="00CF0963">
            <w:p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b/>
                <w:bCs/>
              </w:rPr>
            </w:pPr>
            <w:r w:rsidRPr="00696113">
              <w:rPr>
                <w:lang w:val="en-GB"/>
              </w:rPr>
              <w:t>Decide at RAN1#104b-e, whether or not to support periodic CSI-RS in addition to periodic TRS for TRS/CSI-RS occasion(s) for idle/inactive UEs.</w:t>
            </w:r>
          </w:p>
        </w:tc>
      </w:tr>
    </w:tbl>
    <w:p w14:paraId="40D32E94" w14:textId="0CB10B05" w:rsidR="00793B88" w:rsidRPr="00793B88" w:rsidRDefault="00793B88" w:rsidP="00D26E06">
      <w:pPr>
        <w:spacing w:before="240"/>
      </w:pPr>
      <w:r w:rsidRPr="00793B88">
        <w:lastRenderedPageBreak/>
        <w:t xml:space="preserve">For </w:t>
      </w:r>
      <w:r>
        <w:t xml:space="preserve">BWP configuration of the TRS/CSI-RS, </w:t>
      </w:r>
      <w:r w:rsidR="00922FBE">
        <w:t xml:space="preserve">neither of </w:t>
      </w:r>
      <w:r w:rsidR="00601847">
        <w:t xml:space="preserve">the two alternatives </w:t>
      </w:r>
      <w:r w:rsidR="00922FBE">
        <w:t xml:space="preserve">requires the inactive/idle mode UE to receive the configured TRS/CSI-RS outside the </w:t>
      </w:r>
      <w:r w:rsidR="007E5F86">
        <w:t xml:space="preserve">initial DL BWP. </w:t>
      </w:r>
      <w:r w:rsidR="00A16DB4">
        <w:t xml:space="preserve">In this sense, </w:t>
      </w:r>
      <w:r w:rsidR="005D38D6">
        <w:t xml:space="preserve">both of them </w:t>
      </w:r>
      <w:r w:rsidR="00423E9C">
        <w:t xml:space="preserve">result in </w:t>
      </w:r>
      <w:r w:rsidR="00C96CC8">
        <w:t>similar</w:t>
      </w:r>
      <w:r w:rsidR="005D38D6">
        <w:t xml:space="preserve"> UE implementation.</w:t>
      </w:r>
      <w:r w:rsidR="00A16DB4">
        <w:t xml:space="preserve"> </w:t>
      </w:r>
      <w:r w:rsidR="00444086">
        <w:t>For the TRS/CSI-RS, n</w:t>
      </w:r>
      <w:r w:rsidR="00FD5CE2">
        <w:t xml:space="preserve">etwork </w:t>
      </w:r>
      <w:r w:rsidR="009A17E7">
        <w:t xml:space="preserve">does not have </w:t>
      </w:r>
      <w:r w:rsidR="00EC3B68">
        <w:t xml:space="preserve">to </w:t>
      </w:r>
      <w:r w:rsidR="009A17E7">
        <w:t xml:space="preserve">provide the same configuration to </w:t>
      </w:r>
      <w:r w:rsidR="00FC4E21">
        <w:t xml:space="preserve">the </w:t>
      </w:r>
      <w:r w:rsidR="00444086">
        <w:t xml:space="preserve">connected mode UE and </w:t>
      </w:r>
      <w:r w:rsidR="00FC4E21">
        <w:t xml:space="preserve">the </w:t>
      </w:r>
      <w:r w:rsidR="00444086">
        <w:t xml:space="preserve">inactive/idle mode UE. </w:t>
      </w:r>
      <w:r w:rsidR="00072C6D">
        <w:t>Then network</w:t>
      </w:r>
      <w:r w:rsidR="00CC7340">
        <w:t xml:space="preserve"> can convert </w:t>
      </w:r>
      <w:r w:rsidR="00227781">
        <w:t>the</w:t>
      </w:r>
      <w:r w:rsidR="00CC7340">
        <w:t xml:space="preserve"> configuration of TRS/CSI-RS with</w:t>
      </w:r>
      <w:r w:rsidR="00A35AA6">
        <w:t xml:space="preserve"> original</w:t>
      </w:r>
      <w:r w:rsidR="00CC7340">
        <w:t xml:space="preserve"> BW wider than the</w:t>
      </w:r>
      <w:r w:rsidR="009D3FB1">
        <w:t xml:space="preserve"> initial DL BWP to a configuration with truncated BW fully within the initial BWP</w:t>
      </w:r>
      <w:r w:rsidR="00CC7340">
        <w:t xml:space="preserve">. </w:t>
      </w:r>
      <w:r w:rsidR="00A024E6">
        <w:t>Because of this</w:t>
      </w:r>
      <w:r w:rsidR="004A400C">
        <w:t>,</w:t>
      </w:r>
      <w:r w:rsidR="00444086">
        <w:t xml:space="preserve"> we slightly prefer Alt-1</w:t>
      </w:r>
      <w:r w:rsidR="00CC7340">
        <w:t>.</w:t>
      </w:r>
    </w:p>
    <w:p w14:paraId="28663E8C" w14:textId="66501C9C" w:rsidR="00357A97" w:rsidRPr="00A52D47" w:rsidRDefault="00357A97" w:rsidP="00357A97">
      <w:pPr>
        <w:rPr>
          <w:b/>
          <w:bCs/>
        </w:rPr>
      </w:pPr>
      <w:bookmarkStart w:id="3" w:name="P2"/>
      <w:r w:rsidRPr="00A52D47">
        <w:rPr>
          <w:b/>
          <w:bCs/>
        </w:rPr>
        <w:t xml:space="preserve">Proposal </w:t>
      </w:r>
      <w:r w:rsidRPr="00A52D47">
        <w:rPr>
          <w:b/>
          <w:bCs/>
        </w:rPr>
        <w:fldChar w:fldCharType="begin"/>
      </w:r>
      <w:r w:rsidRPr="00A52D47">
        <w:rPr>
          <w:b/>
          <w:bCs/>
        </w:rPr>
        <w:instrText xml:space="preserve"> SEQ Proposal \* ARABIC </w:instrText>
      </w:r>
      <w:r w:rsidRPr="00A52D47">
        <w:rPr>
          <w:b/>
          <w:bCs/>
        </w:rPr>
        <w:fldChar w:fldCharType="separate"/>
      </w:r>
      <w:r w:rsidR="00A52D47" w:rsidRPr="00A52D47">
        <w:rPr>
          <w:b/>
          <w:bCs/>
          <w:noProof/>
        </w:rPr>
        <w:t>2</w:t>
      </w:r>
      <w:r w:rsidRPr="00A52D47">
        <w:rPr>
          <w:b/>
          <w:bCs/>
        </w:rPr>
        <w:fldChar w:fldCharType="end"/>
      </w:r>
      <w:r w:rsidRPr="00A52D47">
        <w:rPr>
          <w:b/>
          <w:bCs/>
        </w:rPr>
        <w:t xml:space="preserve">: </w:t>
      </w:r>
      <w:r w:rsidR="004522FC">
        <w:rPr>
          <w:b/>
          <w:bCs/>
        </w:rPr>
        <w:t>S</w:t>
      </w:r>
      <w:r w:rsidRPr="00A52D47">
        <w:rPr>
          <w:b/>
          <w:bCs/>
        </w:rPr>
        <w:t>upport Alt-1 for the configuration of the frequency location of TRS/CSI-RS occasion(s) for idle/inactive</w:t>
      </w:r>
      <w:r w:rsidR="006E0433">
        <w:rPr>
          <w:b/>
          <w:bCs/>
        </w:rPr>
        <w:t xml:space="preserve"> UEs</w:t>
      </w:r>
      <w:r w:rsidRPr="00A52D47">
        <w:rPr>
          <w:b/>
          <w:bCs/>
        </w:rPr>
        <w:t>:</w:t>
      </w:r>
    </w:p>
    <w:p w14:paraId="757A3B3A" w14:textId="77777777" w:rsidR="00357A97" w:rsidRPr="00A52D47" w:rsidRDefault="00357A97" w:rsidP="00D3302B">
      <w:pPr>
        <w:pStyle w:val="ListParagraph"/>
        <w:numPr>
          <w:ilvl w:val="0"/>
          <w:numId w:val="18"/>
        </w:numPr>
        <w:rPr>
          <w:b/>
          <w:bCs/>
        </w:rPr>
      </w:pPr>
      <w:r w:rsidRPr="00A52D47">
        <w:rPr>
          <w:b/>
          <w:bCs/>
        </w:rPr>
        <w:t>Alt-1: within initial DL BWP</w:t>
      </w:r>
    </w:p>
    <w:p w14:paraId="6D3F0D03" w14:textId="26913878" w:rsidR="00357A97" w:rsidRDefault="00357A97" w:rsidP="00D3302B">
      <w:pPr>
        <w:pStyle w:val="ListParagraph"/>
        <w:numPr>
          <w:ilvl w:val="0"/>
          <w:numId w:val="18"/>
        </w:numPr>
        <w:rPr>
          <w:b/>
          <w:bCs/>
        </w:rPr>
      </w:pPr>
      <w:r w:rsidRPr="00A52D47">
        <w:rPr>
          <w:b/>
          <w:bCs/>
        </w:rPr>
        <w:t>Alt-</w:t>
      </w:r>
      <w:proofErr w:type="gramStart"/>
      <w:r w:rsidRPr="00A52D47">
        <w:rPr>
          <w:b/>
          <w:bCs/>
        </w:rPr>
        <w:t>2:</w:t>
      </w:r>
      <w:proofErr w:type="gramEnd"/>
      <w:r w:rsidRPr="00A52D47">
        <w:rPr>
          <w:b/>
          <w:bCs/>
        </w:rPr>
        <w:t xml:space="preserve"> is not restricted by initial BWP </w:t>
      </w:r>
    </w:p>
    <w:p w14:paraId="4C468FC9" w14:textId="77777777" w:rsidR="00793B88" w:rsidRPr="00793B88" w:rsidRDefault="00793B88" w:rsidP="00D3302B">
      <w:pPr>
        <w:numPr>
          <w:ilvl w:val="1"/>
          <w:numId w:val="18"/>
        </w:numPr>
        <w:overflowPunct/>
        <w:autoSpaceDE/>
        <w:autoSpaceDN/>
        <w:adjustRightInd/>
        <w:spacing w:before="60" w:after="60" w:line="288" w:lineRule="auto"/>
        <w:jc w:val="both"/>
        <w:textAlignment w:val="auto"/>
        <w:rPr>
          <w:rFonts w:eastAsia="Times New Roman"/>
          <w:b/>
          <w:bCs/>
          <w:lang w:eastAsia="ko-KR"/>
        </w:rPr>
      </w:pPr>
      <w:r w:rsidRPr="00793B88">
        <w:rPr>
          <w:rFonts w:eastAsia="Times New Roman"/>
          <w:b/>
          <w:bCs/>
        </w:rPr>
        <w:t>IDLE/INACTIVE mode UE is not expected to receive TRS/CSI-RS outside the initial DL BWP.</w:t>
      </w:r>
    </w:p>
    <w:bookmarkEnd w:id="3"/>
    <w:p w14:paraId="128BAC73" w14:textId="270F05D9" w:rsidR="00357A97" w:rsidRPr="002A6ECC" w:rsidRDefault="002A6ECC" w:rsidP="002A6ECC">
      <w:r w:rsidRPr="002A6ECC">
        <w:t>For</w:t>
      </w:r>
      <w:r>
        <w:t xml:space="preserve"> the SCS configuration of TRS/CSI-RS for idle/inactive mode UEs, </w:t>
      </w:r>
      <w:r w:rsidR="00531690">
        <w:t xml:space="preserve">Alt 1 is preferred </w:t>
      </w:r>
      <w:r w:rsidR="001C299E">
        <w:t>because</w:t>
      </w:r>
      <w:r w:rsidR="004948F7">
        <w:t xml:space="preserve"> a SCS different than that of the initial BWP requires UE to switch SCS </w:t>
      </w:r>
      <w:r w:rsidR="00BC1795">
        <w:t xml:space="preserve">as if there is a BWP switch between two BWPs with different SCSs. It should </w:t>
      </w:r>
      <w:r w:rsidR="00E047EC">
        <w:t xml:space="preserve">also </w:t>
      </w:r>
      <w:r w:rsidR="00BC1795">
        <w:t xml:space="preserve">be clarified that the SCS of Alt1 refers to </w:t>
      </w:r>
      <w:r w:rsidR="002215B5">
        <w:t>the SCS of CORESET #0.</w:t>
      </w:r>
    </w:p>
    <w:p w14:paraId="2208BEC0" w14:textId="2FFD929B" w:rsidR="002A6ECC" w:rsidRPr="002A6ECC" w:rsidRDefault="002A6ECC" w:rsidP="002A6ECC">
      <w:pPr>
        <w:rPr>
          <w:b/>
          <w:bCs/>
        </w:rPr>
      </w:pPr>
      <w:bookmarkStart w:id="4" w:name="P3"/>
      <w:r w:rsidRPr="002A6ECC">
        <w:rPr>
          <w:b/>
          <w:bCs/>
        </w:rPr>
        <w:t>Proposal</w:t>
      </w:r>
      <w:r w:rsidRPr="00A52D47">
        <w:rPr>
          <w:b/>
          <w:bCs/>
        </w:rPr>
        <w:t xml:space="preserve"> </w:t>
      </w:r>
      <w:r w:rsidRPr="00A52D47">
        <w:rPr>
          <w:b/>
          <w:bCs/>
        </w:rPr>
        <w:fldChar w:fldCharType="begin"/>
      </w:r>
      <w:r w:rsidRPr="00A52D47">
        <w:rPr>
          <w:b/>
          <w:bCs/>
        </w:rPr>
        <w:instrText xml:space="preserve"> SEQ Proposal \* ARABIC </w:instrText>
      </w:r>
      <w:r w:rsidRPr="00A52D47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A52D47">
        <w:rPr>
          <w:b/>
          <w:bCs/>
        </w:rPr>
        <w:fldChar w:fldCharType="end"/>
      </w:r>
      <w:r w:rsidRPr="002A6ECC">
        <w:rPr>
          <w:b/>
          <w:bCs/>
        </w:rPr>
        <w:t>: support Alt 1 for the SCS configuration of TRS/CSI-RS occasion(s) for idle/inactive UEs. SCS of initial BWP is the SCS of CORESET #0 if CORESET #0 and SSBs have different SCS</w:t>
      </w:r>
    </w:p>
    <w:p w14:paraId="448A9EFF" w14:textId="77777777" w:rsidR="002A6ECC" w:rsidRPr="002A6ECC" w:rsidRDefault="002A6ECC" w:rsidP="00D3302B">
      <w:pPr>
        <w:pStyle w:val="ListParagraph"/>
        <w:numPr>
          <w:ilvl w:val="0"/>
          <w:numId w:val="19"/>
        </w:numPr>
        <w:rPr>
          <w:b/>
          <w:bCs/>
        </w:rPr>
      </w:pPr>
      <w:r w:rsidRPr="002A6ECC">
        <w:rPr>
          <w:b/>
          <w:bCs/>
        </w:rPr>
        <w:t>Alt1: same as initial BWP</w:t>
      </w:r>
    </w:p>
    <w:p w14:paraId="15026EE9" w14:textId="77777777" w:rsidR="002A6ECC" w:rsidRPr="002A6ECC" w:rsidRDefault="002A6ECC" w:rsidP="00D3302B">
      <w:pPr>
        <w:pStyle w:val="ListParagraph"/>
        <w:numPr>
          <w:ilvl w:val="0"/>
          <w:numId w:val="19"/>
        </w:numPr>
        <w:spacing w:after="240"/>
        <w:rPr>
          <w:b/>
          <w:bCs/>
        </w:rPr>
      </w:pPr>
      <w:r w:rsidRPr="002A6ECC">
        <w:rPr>
          <w:b/>
          <w:bCs/>
        </w:rPr>
        <w:t xml:space="preserve">Alt2: configurable parameter </w:t>
      </w:r>
    </w:p>
    <w:bookmarkEnd w:id="4"/>
    <w:p w14:paraId="205151B7" w14:textId="320B4B6D" w:rsidR="002A6ECC" w:rsidRPr="00E15247" w:rsidRDefault="00D3302B" w:rsidP="00E15247">
      <w:r w:rsidRPr="00E15247">
        <w:t>For</w:t>
      </w:r>
      <w:r w:rsidR="00E15247" w:rsidRPr="00E15247">
        <w:t xml:space="preserve"> the QCL information of </w:t>
      </w:r>
      <w:r w:rsidRPr="00E15247">
        <w:t>TRS/CSI-RS occasion(s)</w:t>
      </w:r>
      <w:r w:rsidR="00E15247" w:rsidRPr="00E15247">
        <w:t xml:space="preserve">, </w:t>
      </w:r>
      <w:r w:rsidR="00E15247">
        <w:t xml:space="preserve">Alt-2 may imply </w:t>
      </w:r>
      <w:r w:rsidR="00CD3F8F">
        <w:t>TRS/CSI-RS originally configured for the connected mode UE</w:t>
      </w:r>
      <w:r w:rsidR="00D5662B">
        <w:t xml:space="preserve"> also follows the SSB pattern for paging PDCCHs in </w:t>
      </w:r>
      <w:r w:rsidR="0059215B">
        <w:t xml:space="preserve">the </w:t>
      </w:r>
      <w:r w:rsidR="00D5662B">
        <w:t xml:space="preserve">PO. This </w:t>
      </w:r>
      <w:r w:rsidR="001C2EF2">
        <w:t>seems not a realistic assumption</w:t>
      </w:r>
      <w:r w:rsidR="00083A6D">
        <w:t xml:space="preserve"> given the TRS/CSI-RS is not a dedicated resource for idle/inactive mode UEs</w:t>
      </w:r>
      <w:r w:rsidR="001C2EF2">
        <w:t xml:space="preserve">. Then we think Alt-1 is more feasible. Alt-2 </w:t>
      </w:r>
      <w:r w:rsidR="00000676">
        <w:t xml:space="preserve">assumption </w:t>
      </w:r>
      <w:r w:rsidR="00712105">
        <w:t xml:space="preserve">could be </w:t>
      </w:r>
      <w:r w:rsidR="0050104D">
        <w:t xml:space="preserve">more </w:t>
      </w:r>
      <w:r w:rsidR="00000676">
        <w:t>reasonable if the TRS/CSI-RS is a dedicated RS transmitted for idle and inactive mode UEs</w:t>
      </w:r>
      <w:r w:rsidR="00B369A0">
        <w:t xml:space="preserve"> and network will have full control in how the RS can be transmitted</w:t>
      </w:r>
      <w:r w:rsidR="00000676">
        <w:t>.</w:t>
      </w:r>
    </w:p>
    <w:p w14:paraId="63322DCD" w14:textId="2C9EEF70" w:rsidR="00D3302B" w:rsidRPr="00D3302B" w:rsidRDefault="00D3302B" w:rsidP="00D3302B">
      <w:pPr>
        <w:tabs>
          <w:tab w:val="num" w:pos="720"/>
        </w:tabs>
        <w:rPr>
          <w:b/>
          <w:bCs/>
        </w:rPr>
      </w:pPr>
      <w:bookmarkStart w:id="5" w:name="P4"/>
      <w:r w:rsidRPr="00D3302B">
        <w:rPr>
          <w:b/>
          <w:bCs/>
        </w:rPr>
        <w:t>Proposal</w:t>
      </w:r>
      <w:r>
        <w:rPr>
          <w:b/>
          <w:bCs/>
        </w:rPr>
        <w:t xml:space="preserve"> </w:t>
      </w:r>
      <w:r w:rsidRPr="00A52D47">
        <w:rPr>
          <w:b/>
          <w:bCs/>
        </w:rPr>
        <w:fldChar w:fldCharType="begin"/>
      </w:r>
      <w:r w:rsidRPr="00A52D47">
        <w:rPr>
          <w:b/>
          <w:bCs/>
        </w:rPr>
        <w:instrText xml:space="preserve"> SEQ Proposal \* ARABIC </w:instrText>
      </w:r>
      <w:r w:rsidRPr="00A52D47">
        <w:rPr>
          <w:b/>
          <w:bCs/>
        </w:rPr>
        <w:fldChar w:fldCharType="separate"/>
      </w:r>
      <w:r>
        <w:rPr>
          <w:b/>
          <w:bCs/>
          <w:noProof/>
        </w:rPr>
        <w:t>4</w:t>
      </w:r>
      <w:r w:rsidRPr="00A52D47">
        <w:rPr>
          <w:b/>
          <w:bCs/>
        </w:rPr>
        <w:fldChar w:fldCharType="end"/>
      </w:r>
      <w:r w:rsidRPr="00D3302B">
        <w:rPr>
          <w:b/>
          <w:bCs/>
        </w:rPr>
        <w:t xml:space="preserve">: </w:t>
      </w:r>
      <w:r w:rsidR="004522FC">
        <w:rPr>
          <w:b/>
          <w:bCs/>
        </w:rPr>
        <w:t>S</w:t>
      </w:r>
      <w:r w:rsidRPr="00D3302B">
        <w:rPr>
          <w:b/>
          <w:bCs/>
        </w:rPr>
        <w:t xml:space="preserve">upport Alt-1 for the QCL information of TRS/CSI-RS occasion(s) for idle/inactive UEs in following alternatives: </w:t>
      </w:r>
    </w:p>
    <w:p w14:paraId="1713F402" w14:textId="77777777" w:rsidR="00D3302B" w:rsidRPr="00D3302B" w:rsidRDefault="00D3302B" w:rsidP="00D3302B">
      <w:pPr>
        <w:pStyle w:val="ListParagraph"/>
        <w:numPr>
          <w:ilvl w:val="0"/>
          <w:numId w:val="20"/>
        </w:numPr>
        <w:tabs>
          <w:tab w:val="num" w:pos="720"/>
        </w:tabs>
        <w:rPr>
          <w:b/>
          <w:bCs/>
        </w:rPr>
      </w:pPr>
      <w:r w:rsidRPr="00D3302B">
        <w:rPr>
          <w:b/>
          <w:bCs/>
        </w:rPr>
        <w:t xml:space="preserve">Alt-1: from higher layer configuration, e.g. </w:t>
      </w:r>
      <w:proofErr w:type="spellStart"/>
      <w:r w:rsidRPr="00D3302B">
        <w:rPr>
          <w:b/>
          <w:bCs/>
        </w:rPr>
        <w:t>qcl</w:t>
      </w:r>
      <w:proofErr w:type="spellEnd"/>
      <w:r w:rsidRPr="00D3302B">
        <w:rPr>
          <w:b/>
          <w:bCs/>
        </w:rPr>
        <w:t>-</w:t>
      </w:r>
      <w:proofErr w:type="spellStart"/>
      <w:r w:rsidRPr="00D3302B">
        <w:rPr>
          <w:b/>
          <w:bCs/>
        </w:rPr>
        <w:t>InfoPeriodicCSI</w:t>
      </w:r>
      <w:proofErr w:type="spellEnd"/>
      <w:r w:rsidRPr="00D3302B">
        <w:rPr>
          <w:b/>
          <w:bCs/>
        </w:rPr>
        <w:t>-RS</w:t>
      </w:r>
    </w:p>
    <w:p w14:paraId="73849EBB" w14:textId="77777777" w:rsidR="00D3302B" w:rsidRPr="00D3302B" w:rsidRDefault="00D3302B" w:rsidP="00D3302B">
      <w:pPr>
        <w:pStyle w:val="ListParagraph"/>
        <w:numPr>
          <w:ilvl w:val="0"/>
          <w:numId w:val="20"/>
        </w:numPr>
        <w:tabs>
          <w:tab w:val="num" w:pos="720"/>
        </w:tabs>
        <w:rPr>
          <w:b/>
          <w:bCs/>
        </w:rPr>
      </w:pPr>
      <w:r w:rsidRPr="00D3302B">
        <w:rPr>
          <w:b/>
          <w:bCs/>
        </w:rPr>
        <w:t xml:space="preserve">Alt-2: QCL assumptions associated with transmitted SSBs implicitly, e.g. similar to PDCCH monitoring in PO </w:t>
      </w:r>
    </w:p>
    <w:bookmarkEnd w:id="5"/>
    <w:p w14:paraId="456F306D" w14:textId="5EA02D66" w:rsidR="00D3302B" w:rsidRPr="00934AF2" w:rsidRDefault="00076717" w:rsidP="00CD14FA">
      <w:pPr>
        <w:tabs>
          <w:tab w:val="num" w:pos="720"/>
          <w:tab w:val="num" w:pos="1440"/>
        </w:tabs>
        <w:spacing w:before="120"/>
      </w:pPr>
      <w:r w:rsidRPr="00934AF2">
        <w:t>One of t</w:t>
      </w:r>
      <w:r w:rsidR="00A13A2A" w:rsidRPr="00934AF2">
        <w:t xml:space="preserve">he </w:t>
      </w:r>
      <w:r w:rsidR="00275742">
        <w:t xml:space="preserve">most </w:t>
      </w:r>
      <w:r w:rsidR="00A13A2A" w:rsidRPr="00934AF2">
        <w:t xml:space="preserve">important </w:t>
      </w:r>
      <w:r w:rsidRPr="00934AF2">
        <w:t>issues for Rel-17 idle/inactive mode TRS/CSI-RS</w:t>
      </w:r>
      <w:r w:rsidR="008560DF">
        <w:t xml:space="preserve"> design</w:t>
      </w:r>
      <w:r w:rsidRPr="00934AF2">
        <w:t xml:space="preserve"> probably is whether the RS </w:t>
      </w:r>
      <w:r w:rsidR="00C03782" w:rsidRPr="00934AF2">
        <w:t xml:space="preserve">only includes TRS or also </w:t>
      </w:r>
      <w:r w:rsidR="002349FF">
        <w:t xml:space="preserve">includes </w:t>
      </w:r>
      <w:r w:rsidR="00C03782" w:rsidRPr="00934AF2">
        <w:t xml:space="preserve">CSI-RS. </w:t>
      </w:r>
      <w:r w:rsidR="00E44C2C" w:rsidRPr="00934AF2">
        <w:t xml:space="preserve">Rel-17 TRS/CSI-RS are not dedicated resources for idle/inactive mode UEs but reused resources originally configured for connected mode UEs. </w:t>
      </w:r>
      <w:r w:rsidR="00051683" w:rsidRPr="00934AF2">
        <w:t xml:space="preserve">It is up to network implementation, but </w:t>
      </w:r>
      <w:r w:rsidR="00F709D1" w:rsidRPr="00934AF2">
        <w:t>the</w:t>
      </w:r>
      <w:r w:rsidR="003F51ED" w:rsidRPr="00934AF2">
        <w:t xml:space="preserve"> different</w:t>
      </w:r>
      <w:r w:rsidR="00F709D1" w:rsidRPr="00934AF2">
        <w:t xml:space="preserve"> design purpose</w:t>
      </w:r>
      <w:r w:rsidR="003F51ED" w:rsidRPr="00934AF2">
        <w:t>s</w:t>
      </w:r>
      <w:r w:rsidR="00F709D1" w:rsidRPr="00934AF2">
        <w:t xml:space="preserve"> of TRS</w:t>
      </w:r>
      <w:r w:rsidR="00B54880">
        <w:t xml:space="preserve"> (i.e., </w:t>
      </w:r>
      <w:r w:rsidR="007B4992">
        <w:t xml:space="preserve">time and frequency </w:t>
      </w:r>
      <w:r w:rsidR="00B54880">
        <w:t>tracking)</w:t>
      </w:r>
      <w:r w:rsidR="003F51ED" w:rsidRPr="00934AF2">
        <w:t xml:space="preserve"> and CSI-RS</w:t>
      </w:r>
      <w:r w:rsidR="006E5985">
        <w:t xml:space="preserve"> (i.e., channel status </w:t>
      </w:r>
      <w:r w:rsidR="00E34066">
        <w:t>estimation</w:t>
      </w:r>
      <w:r w:rsidR="006E5985">
        <w:t>)</w:t>
      </w:r>
      <w:r w:rsidR="00F709D1" w:rsidRPr="00934AF2">
        <w:t xml:space="preserve"> seem to imply that TRS is more UE group or cell specific and CSI-RS is more UE specific.</w:t>
      </w:r>
      <w:r w:rsidR="0086090A" w:rsidRPr="00934AF2">
        <w:t xml:space="preserve"> </w:t>
      </w:r>
      <w:r w:rsidR="00F0434C" w:rsidRPr="00934AF2">
        <w:t xml:space="preserve">Then, </w:t>
      </w:r>
      <w:r w:rsidR="00252625" w:rsidRPr="00934AF2">
        <w:t xml:space="preserve">it seems sufficient to only support </w:t>
      </w:r>
      <w:r w:rsidR="00934AF2" w:rsidRPr="00934AF2">
        <w:t>TRS for Rel-17 idle/inactive mode UEs</w:t>
      </w:r>
      <w:r w:rsidR="00F0434C" w:rsidRPr="00934AF2">
        <w:t>.</w:t>
      </w:r>
    </w:p>
    <w:p w14:paraId="7DFA1488" w14:textId="78D111F3" w:rsidR="000C3D7E" w:rsidRDefault="00820777" w:rsidP="00B859C0">
      <w:pPr>
        <w:rPr>
          <w:b/>
          <w:bCs/>
        </w:rPr>
      </w:pPr>
      <w:bookmarkStart w:id="6" w:name="P5"/>
      <w:r w:rsidRPr="00820777">
        <w:rPr>
          <w:b/>
          <w:bCs/>
        </w:rPr>
        <w:t>Proposal</w:t>
      </w:r>
      <w:r>
        <w:rPr>
          <w:b/>
          <w:bCs/>
        </w:rPr>
        <w:t xml:space="preserve"> </w:t>
      </w:r>
      <w:r w:rsidRPr="00A52D47">
        <w:rPr>
          <w:b/>
          <w:bCs/>
        </w:rPr>
        <w:fldChar w:fldCharType="begin"/>
      </w:r>
      <w:r w:rsidRPr="00A52D47">
        <w:rPr>
          <w:b/>
          <w:bCs/>
        </w:rPr>
        <w:instrText xml:space="preserve"> SEQ Proposal \* ARABIC </w:instrText>
      </w:r>
      <w:r w:rsidRPr="00A52D47">
        <w:rPr>
          <w:b/>
          <w:bCs/>
        </w:rPr>
        <w:fldChar w:fldCharType="separate"/>
      </w:r>
      <w:r>
        <w:rPr>
          <w:b/>
          <w:bCs/>
          <w:noProof/>
        </w:rPr>
        <w:t>5</w:t>
      </w:r>
      <w:r w:rsidRPr="00A52D47">
        <w:rPr>
          <w:b/>
          <w:bCs/>
        </w:rPr>
        <w:fldChar w:fldCharType="end"/>
      </w:r>
      <w:r w:rsidRPr="00820777">
        <w:rPr>
          <w:b/>
          <w:bCs/>
        </w:rPr>
        <w:t>: For Rel-17, only support the configuration of TRS for idle/inactive mode UEs</w:t>
      </w:r>
      <w:r w:rsidR="00934AF2">
        <w:rPr>
          <w:b/>
          <w:bCs/>
        </w:rPr>
        <w:t>.</w:t>
      </w:r>
    </w:p>
    <w:bookmarkEnd w:id="6"/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4142D939" w14:textId="393254B5" w:rsidR="001E1D15" w:rsidRDefault="00556830" w:rsidP="00F517E0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 xml:space="preserve">In this paper, we discussed TRS/CSI-RS design and signalling for </w:t>
      </w:r>
      <w:r w:rsidR="001E1D15">
        <w:rPr>
          <w:lang w:val="en-GB"/>
        </w:rPr>
        <w:fldChar w:fldCharType="begin"/>
      </w:r>
      <w:r w:rsidR="001E1D15">
        <w:rPr>
          <w:lang w:val="en-GB"/>
        </w:rPr>
        <w:instrText xml:space="preserve"> TOC \n \h \z \c "Proposal" </w:instrText>
      </w:r>
      <w:r w:rsidR="001E1D15">
        <w:rPr>
          <w:lang w:val="en-GB"/>
        </w:rPr>
        <w:fldChar w:fldCharType="end"/>
      </w:r>
      <w:r>
        <w:rPr>
          <w:lang w:val="en-GB"/>
        </w:rPr>
        <w:t xml:space="preserve">Rel-17 </w:t>
      </w:r>
      <w:r w:rsidR="00CA055D">
        <w:rPr>
          <w:lang w:val="en-GB"/>
        </w:rPr>
        <w:t>idle/inactive</w:t>
      </w:r>
      <w:r>
        <w:rPr>
          <w:lang w:val="en-GB"/>
        </w:rPr>
        <w:t xml:space="preserve"> mode power saving. The following observations and proposals are made.</w:t>
      </w:r>
    </w:p>
    <w:p w14:paraId="597B9BDF" w14:textId="77777777" w:rsidR="00D84B67" w:rsidRPr="00C777C7" w:rsidRDefault="00AD2D4D" w:rsidP="00C777C7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84B67" w:rsidRPr="00C777C7">
        <w:rPr>
          <w:b/>
          <w:bCs/>
        </w:rPr>
        <w:t xml:space="preserve">Observation </w:t>
      </w:r>
      <w:r w:rsidR="00D84B67" w:rsidRPr="00C777C7">
        <w:rPr>
          <w:b/>
          <w:bCs/>
          <w:noProof/>
        </w:rPr>
        <w:t>1</w:t>
      </w:r>
      <w:r w:rsidR="00D84B67" w:rsidRPr="00C777C7">
        <w:rPr>
          <w:b/>
          <w:bCs/>
        </w:rPr>
        <w:t xml:space="preserve">: TRS/CSI-RS availability indication can </w:t>
      </w:r>
      <w:r w:rsidR="00D84B67">
        <w:rPr>
          <w:b/>
          <w:bCs/>
        </w:rPr>
        <w:t>be based on</w:t>
      </w:r>
      <w:r w:rsidR="00D84B67" w:rsidRPr="00C777C7">
        <w:rPr>
          <w:b/>
          <w:bCs/>
        </w:rPr>
        <w:t xml:space="preserve"> the following signaling</w:t>
      </w:r>
    </w:p>
    <w:p w14:paraId="7617A8E7" w14:textId="77777777" w:rsidR="00D84B67" w:rsidRPr="00C777C7" w:rsidRDefault="00D84B67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Paging PDCCH: This decouple PEI and idle/inactive TRS/CSI-RS features. It allows an inactive/idle mode UE to support the TRS/CSI-RS but not the PEI, or vice versa</w:t>
      </w:r>
    </w:p>
    <w:p w14:paraId="04B79F88" w14:textId="77777777" w:rsidR="00D84B67" w:rsidRPr="00C777C7" w:rsidRDefault="00D84B67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lastRenderedPageBreak/>
        <w:t xml:space="preserve">RS/sequence-based PEI: This requires network to transmit more sequences and couples the PEI and idle/inactive TRS/CSI-RS features  </w:t>
      </w:r>
    </w:p>
    <w:p w14:paraId="136FD064" w14:textId="77777777" w:rsidR="00D84B67" w:rsidRPr="00C777C7" w:rsidRDefault="00D84B67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PDCH based PEI: In comparison to RS/sequence-based PEI, this design has more available bits (at least 12) to more flexibly simultaneously indicate whether UE sub-groups are paged and TRS/CSI-RS(s) is present. This also couples the two features.</w:t>
      </w:r>
    </w:p>
    <w:p w14:paraId="3B1592DD" w14:textId="77777777" w:rsidR="00AD2D4D" w:rsidRDefault="00AD2D4D" w:rsidP="00163370">
      <w:pPr>
        <w:rPr>
          <w:lang w:val="en-GB"/>
        </w:rPr>
      </w:pPr>
      <w:r>
        <w:rPr>
          <w:lang w:val="en-GB"/>
        </w:rPr>
        <w:fldChar w:fldCharType="end"/>
      </w:r>
    </w:p>
    <w:p w14:paraId="19665E44" w14:textId="77777777" w:rsidR="00D84B67" w:rsidRPr="008B3C5A" w:rsidRDefault="00AD2D4D" w:rsidP="00163370">
      <w:pPr>
        <w:rPr>
          <w:b/>
          <w:bCs/>
          <w:lang w:val="fi-FI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84B67" w:rsidRPr="008B3C5A">
        <w:rPr>
          <w:b/>
          <w:bCs/>
        </w:rPr>
        <w:t xml:space="preserve">Proposal </w:t>
      </w:r>
      <w:r w:rsidR="00D84B67" w:rsidRPr="008B3C5A">
        <w:rPr>
          <w:b/>
          <w:bCs/>
          <w:noProof/>
        </w:rPr>
        <w:t>1</w:t>
      </w:r>
      <w:r w:rsidR="00D84B67" w:rsidRPr="008B3C5A">
        <w:rPr>
          <w:b/>
          <w:bCs/>
        </w:rPr>
        <w:t>: RAN1 down</w:t>
      </w:r>
      <w:r w:rsidR="00D84B67">
        <w:rPr>
          <w:b/>
          <w:bCs/>
        </w:rPr>
        <w:t>-</w:t>
      </w:r>
      <w:r w:rsidR="00D84B67" w:rsidRPr="008B3C5A">
        <w:rPr>
          <w:b/>
          <w:bCs/>
        </w:rPr>
        <w:t>select</w:t>
      </w:r>
      <w:r w:rsidR="00D84B67">
        <w:rPr>
          <w:b/>
          <w:bCs/>
        </w:rPr>
        <w:t>s</w:t>
      </w:r>
      <w:r w:rsidR="00D84B67" w:rsidRPr="008B3C5A">
        <w:rPr>
          <w:b/>
          <w:bCs/>
        </w:rPr>
        <w:t xml:space="preserve"> from the candidate solutions </w:t>
      </w:r>
      <w:r w:rsidR="00D84B67">
        <w:rPr>
          <w:b/>
          <w:bCs/>
        </w:rPr>
        <w:t xml:space="preserve">for </w:t>
      </w:r>
      <w:r w:rsidR="00D84B67" w:rsidRPr="008B3C5A">
        <w:rPr>
          <w:b/>
          <w:bCs/>
        </w:rPr>
        <w:t>indicat</w:t>
      </w:r>
      <w:r w:rsidR="00D84B67">
        <w:rPr>
          <w:b/>
          <w:bCs/>
        </w:rPr>
        <w:t>ing</w:t>
      </w:r>
      <w:r w:rsidR="00D84B67" w:rsidRPr="008B3C5A">
        <w:rPr>
          <w:b/>
          <w:bCs/>
        </w:rPr>
        <w:t xml:space="preserve"> whether </w:t>
      </w:r>
      <w:r w:rsidR="00D84B67" w:rsidRPr="008B3C5A">
        <w:rPr>
          <w:b/>
          <w:bCs/>
          <w:lang w:val="fi-FI"/>
        </w:rPr>
        <w:t>the TRS/CSI-RS is avaiable at the configured occasion(s)</w:t>
      </w:r>
    </w:p>
    <w:p w14:paraId="073B1FC3" w14:textId="77777777" w:rsidR="00D84B67" w:rsidRPr="008B3C5A" w:rsidRDefault="00D84B67" w:rsidP="00D3302B">
      <w:pPr>
        <w:pStyle w:val="ListParagraph"/>
        <w:numPr>
          <w:ilvl w:val="0"/>
          <w:numId w:val="14"/>
        </w:numPr>
        <w:rPr>
          <w:b/>
          <w:bCs/>
        </w:rPr>
      </w:pPr>
      <w:r w:rsidRPr="008B3C5A">
        <w:rPr>
          <w:b/>
          <w:bCs/>
        </w:rPr>
        <w:t>Paging PDCCH</w:t>
      </w:r>
    </w:p>
    <w:p w14:paraId="023E3324" w14:textId="77777777" w:rsidR="00D84B67" w:rsidRPr="008B3C5A" w:rsidRDefault="00D84B67" w:rsidP="00D3302B">
      <w:pPr>
        <w:pStyle w:val="ListParagraph"/>
        <w:numPr>
          <w:ilvl w:val="1"/>
          <w:numId w:val="14"/>
        </w:numPr>
        <w:rPr>
          <w:b/>
          <w:bCs/>
        </w:rPr>
      </w:pPr>
      <w:r w:rsidRPr="008B3C5A">
        <w:rPr>
          <w:b/>
          <w:bCs/>
        </w:rPr>
        <w:t>By using unused and/or reserved bits in the DCI</w:t>
      </w:r>
    </w:p>
    <w:p w14:paraId="273CA181" w14:textId="77777777" w:rsidR="00D84B67" w:rsidRPr="008B3C5A" w:rsidRDefault="00D84B67" w:rsidP="00D3302B">
      <w:pPr>
        <w:pStyle w:val="ListParagraph"/>
        <w:numPr>
          <w:ilvl w:val="1"/>
          <w:numId w:val="14"/>
        </w:numPr>
        <w:rPr>
          <w:b/>
          <w:bCs/>
        </w:rPr>
      </w:pPr>
      <w:r w:rsidRPr="008B3C5A">
        <w:rPr>
          <w:b/>
          <w:bCs/>
        </w:rPr>
        <w:t>This includes cross-slot scheduling paging PDCCH as PEI</w:t>
      </w:r>
    </w:p>
    <w:p w14:paraId="5C0C98E5" w14:textId="77777777" w:rsidR="00D84B67" w:rsidRPr="008B3C5A" w:rsidRDefault="00D84B67" w:rsidP="00D3302B">
      <w:pPr>
        <w:pStyle w:val="ListParagraph"/>
        <w:numPr>
          <w:ilvl w:val="0"/>
          <w:numId w:val="13"/>
        </w:numPr>
        <w:rPr>
          <w:b/>
          <w:bCs/>
        </w:rPr>
      </w:pPr>
      <w:r w:rsidRPr="008B3C5A">
        <w:rPr>
          <w:b/>
          <w:bCs/>
        </w:rPr>
        <w:t>PDCCH based PEI</w:t>
      </w:r>
    </w:p>
    <w:p w14:paraId="6A528186" w14:textId="77777777" w:rsidR="00D84B67" w:rsidRPr="008B3C5A" w:rsidRDefault="00D84B67" w:rsidP="00D3302B">
      <w:pPr>
        <w:pStyle w:val="ListParagraph"/>
        <w:numPr>
          <w:ilvl w:val="1"/>
          <w:numId w:val="13"/>
        </w:numPr>
        <w:rPr>
          <w:b/>
          <w:bCs/>
        </w:rPr>
      </w:pPr>
      <w:r w:rsidRPr="008B3C5A">
        <w:rPr>
          <w:b/>
          <w:bCs/>
        </w:rPr>
        <w:t>By using DCI field bits that are not used by UE sub-grouping indication</w:t>
      </w:r>
    </w:p>
    <w:p w14:paraId="7A3FE6F0" w14:textId="77777777" w:rsidR="00D84B67" w:rsidRPr="008B3C5A" w:rsidRDefault="00D84B67" w:rsidP="00D3302B">
      <w:pPr>
        <w:pStyle w:val="ListParagraph"/>
        <w:numPr>
          <w:ilvl w:val="0"/>
          <w:numId w:val="13"/>
        </w:numPr>
        <w:rPr>
          <w:b/>
          <w:bCs/>
        </w:rPr>
      </w:pPr>
      <w:r w:rsidRPr="008B3C5A">
        <w:rPr>
          <w:b/>
          <w:bCs/>
        </w:rPr>
        <w:t>Sequence/RS based PEI</w:t>
      </w:r>
    </w:p>
    <w:p w14:paraId="008B8FA9" w14:textId="77777777" w:rsidR="00D84B67" w:rsidRPr="008B3C5A" w:rsidRDefault="00D84B67" w:rsidP="00616B43">
      <w:pPr>
        <w:pStyle w:val="ListParagraph"/>
        <w:numPr>
          <w:ilvl w:val="1"/>
          <w:numId w:val="13"/>
        </w:numPr>
        <w:spacing w:after="240"/>
        <w:rPr>
          <w:b/>
          <w:bCs/>
        </w:rPr>
      </w:pPr>
      <w:r w:rsidRPr="008B3C5A">
        <w:rPr>
          <w:b/>
          <w:bCs/>
        </w:rPr>
        <w:t>By using additional sequences</w:t>
      </w:r>
    </w:p>
    <w:p w14:paraId="070386A4" w14:textId="77777777" w:rsidR="002D3D48" w:rsidRPr="00A52D47" w:rsidRDefault="00AD2D4D" w:rsidP="00357A97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2D3D48" w:rsidRPr="00A52D47">
        <w:rPr>
          <w:b/>
          <w:bCs/>
        </w:rPr>
        <w:t xml:space="preserve">Proposal </w:t>
      </w:r>
      <w:r w:rsidR="002D3D48" w:rsidRPr="00A52D47">
        <w:rPr>
          <w:b/>
          <w:bCs/>
          <w:noProof/>
        </w:rPr>
        <w:t>2</w:t>
      </w:r>
      <w:r w:rsidR="002D3D48" w:rsidRPr="00A52D47">
        <w:rPr>
          <w:b/>
          <w:bCs/>
        </w:rPr>
        <w:t xml:space="preserve">: </w:t>
      </w:r>
      <w:r w:rsidR="002D3D48">
        <w:rPr>
          <w:b/>
          <w:bCs/>
        </w:rPr>
        <w:t>S</w:t>
      </w:r>
      <w:r w:rsidR="002D3D48" w:rsidRPr="00A52D47">
        <w:rPr>
          <w:b/>
          <w:bCs/>
        </w:rPr>
        <w:t>upport Alt-1 for the configuration of the frequency location of TRS/CSI-RS occasion(s) for idle/inactive</w:t>
      </w:r>
      <w:r w:rsidR="002D3D48">
        <w:rPr>
          <w:b/>
          <w:bCs/>
        </w:rPr>
        <w:t xml:space="preserve"> UEs</w:t>
      </w:r>
      <w:r w:rsidR="002D3D48" w:rsidRPr="00A52D47">
        <w:rPr>
          <w:b/>
          <w:bCs/>
        </w:rPr>
        <w:t>:</w:t>
      </w:r>
    </w:p>
    <w:p w14:paraId="2D50FFEC" w14:textId="77777777" w:rsidR="002D3D48" w:rsidRPr="00A52D47" w:rsidRDefault="002D3D48" w:rsidP="00D3302B">
      <w:pPr>
        <w:pStyle w:val="ListParagraph"/>
        <w:numPr>
          <w:ilvl w:val="0"/>
          <w:numId w:val="18"/>
        </w:numPr>
        <w:rPr>
          <w:b/>
          <w:bCs/>
        </w:rPr>
      </w:pPr>
      <w:r w:rsidRPr="00A52D47">
        <w:rPr>
          <w:b/>
          <w:bCs/>
        </w:rPr>
        <w:t>Alt-1: within initial DL BWP</w:t>
      </w:r>
    </w:p>
    <w:p w14:paraId="1776B902" w14:textId="77777777" w:rsidR="002D3D48" w:rsidRDefault="002D3D48" w:rsidP="00D3302B">
      <w:pPr>
        <w:pStyle w:val="ListParagraph"/>
        <w:numPr>
          <w:ilvl w:val="0"/>
          <w:numId w:val="18"/>
        </w:numPr>
        <w:rPr>
          <w:b/>
          <w:bCs/>
        </w:rPr>
      </w:pPr>
      <w:r w:rsidRPr="00A52D47">
        <w:rPr>
          <w:b/>
          <w:bCs/>
        </w:rPr>
        <w:t>Alt-</w:t>
      </w:r>
      <w:proofErr w:type="gramStart"/>
      <w:r w:rsidRPr="00A52D47">
        <w:rPr>
          <w:b/>
          <w:bCs/>
        </w:rPr>
        <w:t>2:</w:t>
      </w:r>
      <w:proofErr w:type="gramEnd"/>
      <w:r w:rsidRPr="00A52D47">
        <w:rPr>
          <w:b/>
          <w:bCs/>
        </w:rPr>
        <w:t xml:space="preserve"> is not restricted by initial BWP </w:t>
      </w:r>
    </w:p>
    <w:p w14:paraId="40A44503" w14:textId="77777777" w:rsidR="002D3D48" w:rsidRPr="00793B88" w:rsidRDefault="002D3D48" w:rsidP="00D3302B">
      <w:pPr>
        <w:numPr>
          <w:ilvl w:val="1"/>
          <w:numId w:val="18"/>
        </w:numPr>
        <w:overflowPunct/>
        <w:autoSpaceDE/>
        <w:autoSpaceDN/>
        <w:adjustRightInd/>
        <w:spacing w:before="60" w:after="60" w:line="288" w:lineRule="auto"/>
        <w:jc w:val="both"/>
        <w:textAlignment w:val="auto"/>
        <w:rPr>
          <w:rFonts w:eastAsia="Times New Roman"/>
          <w:b/>
          <w:bCs/>
          <w:lang w:eastAsia="ko-KR"/>
        </w:rPr>
      </w:pPr>
      <w:r w:rsidRPr="00793B88">
        <w:rPr>
          <w:rFonts w:eastAsia="Times New Roman"/>
          <w:b/>
          <w:bCs/>
        </w:rPr>
        <w:t>IDLE/INACTIVE mode UE is not expected to receive TRS/CSI-RS outside the initial DL BWP.</w:t>
      </w:r>
    </w:p>
    <w:p w14:paraId="30B7DDC0" w14:textId="77777777" w:rsidR="00D84B67" w:rsidRPr="002A6ECC" w:rsidRDefault="00AD2D4D" w:rsidP="002A6ECC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84B67" w:rsidRPr="002A6ECC">
        <w:rPr>
          <w:b/>
          <w:bCs/>
        </w:rPr>
        <w:t>Proposal</w:t>
      </w:r>
      <w:r w:rsidR="00D84B67" w:rsidRPr="00A52D47">
        <w:rPr>
          <w:b/>
          <w:bCs/>
        </w:rPr>
        <w:t xml:space="preserve"> </w:t>
      </w:r>
      <w:r w:rsidR="00D84B67">
        <w:rPr>
          <w:b/>
          <w:bCs/>
          <w:noProof/>
        </w:rPr>
        <w:t>3</w:t>
      </w:r>
      <w:r w:rsidR="00D84B67" w:rsidRPr="002A6ECC">
        <w:rPr>
          <w:b/>
          <w:bCs/>
        </w:rPr>
        <w:t>: support Alt 1 for the SCS configuration of TRS/CSI-RS occasion(s) for idle/inactive UEs. SCS of initial BWP is the SCS of CORESET #0 if CORESET #0 and SSBs have different SCS</w:t>
      </w:r>
    </w:p>
    <w:p w14:paraId="18C2ECF0" w14:textId="77777777" w:rsidR="00D84B67" w:rsidRPr="002A6ECC" w:rsidRDefault="00D84B67" w:rsidP="00D3302B">
      <w:pPr>
        <w:pStyle w:val="ListParagraph"/>
        <w:numPr>
          <w:ilvl w:val="0"/>
          <w:numId w:val="19"/>
        </w:numPr>
        <w:rPr>
          <w:b/>
          <w:bCs/>
        </w:rPr>
      </w:pPr>
      <w:r w:rsidRPr="002A6ECC">
        <w:rPr>
          <w:b/>
          <w:bCs/>
        </w:rPr>
        <w:t>Alt1: same as initial BWP</w:t>
      </w:r>
    </w:p>
    <w:p w14:paraId="09087308" w14:textId="77777777" w:rsidR="00D84B67" w:rsidRPr="002A6ECC" w:rsidRDefault="00D84B67" w:rsidP="00D3302B">
      <w:pPr>
        <w:pStyle w:val="ListParagraph"/>
        <w:numPr>
          <w:ilvl w:val="0"/>
          <w:numId w:val="19"/>
        </w:numPr>
        <w:spacing w:after="240"/>
        <w:rPr>
          <w:b/>
          <w:bCs/>
        </w:rPr>
      </w:pPr>
      <w:r w:rsidRPr="002A6ECC">
        <w:rPr>
          <w:b/>
          <w:bCs/>
        </w:rPr>
        <w:t xml:space="preserve">Alt2: configurable parameter </w:t>
      </w:r>
    </w:p>
    <w:p w14:paraId="1F6983AB" w14:textId="77777777" w:rsidR="00D84B67" w:rsidRPr="00D3302B" w:rsidRDefault="00AD2D4D" w:rsidP="00D3302B">
      <w:pPr>
        <w:tabs>
          <w:tab w:val="num" w:pos="720"/>
        </w:tabs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84B67" w:rsidRPr="00D3302B">
        <w:rPr>
          <w:b/>
          <w:bCs/>
        </w:rPr>
        <w:t>Proposal</w:t>
      </w:r>
      <w:r w:rsidR="00D84B67">
        <w:rPr>
          <w:b/>
          <w:bCs/>
        </w:rPr>
        <w:t xml:space="preserve"> </w:t>
      </w:r>
      <w:r w:rsidR="00D84B67">
        <w:rPr>
          <w:b/>
          <w:bCs/>
          <w:noProof/>
        </w:rPr>
        <w:t>4</w:t>
      </w:r>
      <w:r w:rsidR="00D84B67" w:rsidRPr="00D3302B">
        <w:rPr>
          <w:b/>
          <w:bCs/>
        </w:rPr>
        <w:t xml:space="preserve">: </w:t>
      </w:r>
      <w:r w:rsidR="00D84B67">
        <w:rPr>
          <w:b/>
          <w:bCs/>
        </w:rPr>
        <w:t>S</w:t>
      </w:r>
      <w:r w:rsidR="00D84B67" w:rsidRPr="00D3302B">
        <w:rPr>
          <w:b/>
          <w:bCs/>
        </w:rPr>
        <w:t xml:space="preserve">upport Alt-1 for the QCL information of TRS/CSI-RS occasion(s) for idle/inactive UEs in following alternatives: </w:t>
      </w:r>
    </w:p>
    <w:p w14:paraId="2DECED7A" w14:textId="77777777" w:rsidR="00D84B67" w:rsidRPr="00D3302B" w:rsidRDefault="00D84B67" w:rsidP="00D3302B">
      <w:pPr>
        <w:pStyle w:val="ListParagraph"/>
        <w:numPr>
          <w:ilvl w:val="0"/>
          <w:numId w:val="20"/>
        </w:numPr>
        <w:tabs>
          <w:tab w:val="num" w:pos="720"/>
        </w:tabs>
        <w:rPr>
          <w:b/>
          <w:bCs/>
        </w:rPr>
      </w:pPr>
      <w:r w:rsidRPr="00D3302B">
        <w:rPr>
          <w:b/>
          <w:bCs/>
        </w:rPr>
        <w:t xml:space="preserve">Alt-1: from higher layer configuration, e.g. </w:t>
      </w:r>
      <w:proofErr w:type="spellStart"/>
      <w:r w:rsidRPr="00D3302B">
        <w:rPr>
          <w:b/>
          <w:bCs/>
        </w:rPr>
        <w:t>qcl</w:t>
      </w:r>
      <w:proofErr w:type="spellEnd"/>
      <w:r w:rsidRPr="00D3302B">
        <w:rPr>
          <w:b/>
          <w:bCs/>
        </w:rPr>
        <w:t>-</w:t>
      </w:r>
      <w:proofErr w:type="spellStart"/>
      <w:r w:rsidRPr="00D3302B">
        <w:rPr>
          <w:b/>
          <w:bCs/>
        </w:rPr>
        <w:t>InfoPeriodicCSI</w:t>
      </w:r>
      <w:proofErr w:type="spellEnd"/>
      <w:r w:rsidRPr="00D3302B">
        <w:rPr>
          <w:b/>
          <w:bCs/>
        </w:rPr>
        <w:t>-RS</w:t>
      </w:r>
    </w:p>
    <w:p w14:paraId="755F3E44" w14:textId="77777777" w:rsidR="00D84B67" w:rsidRPr="00D3302B" w:rsidRDefault="00D84B67" w:rsidP="00D3302B">
      <w:pPr>
        <w:pStyle w:val="ListParagraph"/>
        <w:numPr>
          <w:ilvl w:val="0"/>
          <w:numId w:val="20"/>
        </w:numPr>
        <w:tabs>
          <w:tab w:val="num" w:pos="720"/>
        </w:tabs>
        <w:rPr>
          <w:b/>
          <w:bCs/>
        </w:rPr>
      </w:pPr>
      <w:r w:rsidRPr="00D3302B">
        <w:rPr>
          <w:b/>
          <w:bCs/>
        </w:rPr>
        <w:t xml:space="preserve">Alt-2: QCL assumptions associated with transmitted SSBs implicitly, e.g. similar to PDCCH monitoring in PO </w:t>
      </w:r>
    </w:p>
    <w:p w14:paraId="130FD6C2" w14:textId="77777777" w:rsidR="00D84B67" w:rsidRDefault="00AD2D4D" w:rsidP="00B859C0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84B67" w:rsidRPr="00820777">
        <w:rPr>
          <w:b/>
          <w:bCs/>
        </w:rPr>
        <w:t>Proposal</w:t>
      </w:r>
      <w:r w:rsidR="00D84B67">
        <w:rPr>
          <w:b/>
          <w:bCs/>
        </w:rPr>
        <w:t xml:space="preserve"> </w:t>
      </w:r>
      <w:r w:rsidR="00D84B67">
        <w:rPr>
          <w:b/>
          <w:bCs/>
          <w:noProof/>
        </w:rPr>
        <w:t>5</w:t>
      </w:r>
      <w:r w:rsidR="00D84B67" w:rsidRPr="00820777">
        <w:rPr>
          <w:b/>
          <w:bCs/>
        </w:rPr>
        <w:t>: For Rel-17, only support the configuration of TRS for idle/inactive mode UEs</w:t>
      </w:r>
      <w:r w:rsidR="00D84B67">
        <w:rPr>
          <w:b/>
          <w:bCs/>
        </w:rPr>
        <w:t>.</w:t>
      </w:r>
    </w:p>
    <w:p w14:paraId="7F72ECE4" w14:textId="241AA270" w:rsidR="00556830" w:rsidRPr="00556830" w:rsidRDefault="00AD2D4D" w:rsidP="00556830">
      <w:pPr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6AF00EC9" w:rsidR="001E1D15" w:rsidRPr="00BA0B4F" w:rsidRDefault="001E1D15" w:rsidP="001E1D15">
      <w:pPr>
        <w:pStyle w:val="ListParagraph"/>
        <w:numPr>
          <w:ilvl w:val="0"/>
          <w:numId w:val="2"/>
        </w:numPr>
      </w:pPr>
      <w:bookmarkStart w:id="7" w:name="_Ref21085748"/>
      <w:bookmarkStart w:id="8" w:name="_Ref534216161"/>
      <w:bookmarkStart w:id="9" w:name="_Hlk534618356"/>
      <w:r w:rsidRPr="000F481F">
        <w:t>RP-200938, “Revised WID UE Power Saving Enhancements for NR”, RAN #88e, MediaTek Inc.</w:t>
      </w:r>
      <w:bookmarkEnd w:id="7"/>
    </w:p>
    <w:p w14:paraId="16742304" w14:textId="63A1840A" w:rsidR="00BA0B4F" w:rsidRPr="00BA0B4F" w:rsidRDefault="00BA0B4F" w:rsidP="001E1D15">
      <w:pPr>
        <w:pStyle w:val="ListParagraph"/>
        <w:numPr>
          <w:ilvl w:val="0"/>
          <w:numId w:val="2"/>
        </w:numPr>
      </w:pPr>
      <w:bookmarkStart w:id="10" w:name="_Ref61864904"/>
      <w:r w:rsidRPr="00BA0B4F">
        <w:t>RAN1 #10</w:t>
      </w:r>
      <w:r w:rsidR="007247C5">
        <w:t>4</w:t>
      </w:r>
      <w:r w:rsidRPr="00BA0B4F">
        <w:t>-e Chairman’s notes</w:t>
      </w:r>
      <w:bookmarkEnd w:id="10"/>
    </w:p>
    <w:bookmarkEnd w:id="8"/>
    <w:bookmarkEnd w:id="9"/>
    <w:p w14:paraId="184F08BE" w14:textId="77777777" w:rsidR="001E1D15" w:rsidRDefault="001E1D15" w:rsidP="001E1D1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4A83F7A8" w14:textId="77777777" w:rsidR="001E1D15" w:rsidRPr="001E1D15" w:rsidRDefault="001E1D15" w:rsidP="001E1D15"/>
    <w:sectPr w:rsidR="001E1D15" w:rsidRPr="001E1D15" w:rsidSect="00013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7EDB1" w14:textId="77777777" w:rsidR="002A2EAD" w:rsidRDefault="002A2EAD">
      <w:r>
        <w:separator/>
      </w:r>
    </w:p>
  </w:endnote>
  <w:endnote w:type="continuationSeparator" w:id="0">
    <w:p w14:paraId="2EC065BF" w14:textId="77777777" w:rsidR="002A2EAD" w:rsidRDefault="002A2EAD">
      <w:r>
        <w:continuationSeparator/>
      </w:r>
    </w:p>
  </w:endnote>
  <w:endnote w:type="continuationNotice" w:id="1">
    <w:p w14:paraId="3955A06B" w14:textId="77777777" w:rsidR="002A2EAD" w:rsidRDefault="002A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8652B" w14:textId="77777777" w:rsidR="002A2EAD" w:rsidRDefault="002A2EAD">
      <w:r>
        <w:separator/>
      </w:r>
    </w:p>
  </w:footnote>
  <w:footnote w:type="continuationSeparator" w:id="0">
    <w:p w14:paraId="38639132" w14:textId="77777777" w:rsidR="002A2EAD" w:rsidRDefault="002A2EAD">
      <w:r>
        <w:continuationSeparator/>
      </w:r>
    </w:p>
  </w:footnote>
  <w:footnote w:type="continuationNotice" w:id="1">
    <w:p w14:paraId="6CE6129A" w14:textId="77777777" w:rsidR="002A2EAD" w:rsidRDefault="002A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E53A9"/>
    <w:multiLevelType w:val="hybridMultilevel"/>
    <w:tmpl w:val="71566FD2"/>
    <w:lvl w:ilvl="0" w:tplc="63FAF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A27D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C61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C2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0804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3EB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EC3D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0CF3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4A8B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3F6DEC"/>
    <w:multiLevelType w:val="hybridMultilevel"/>
    <w:tmpl w:val="8FAE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A035173"/>
    <w:multiLevelType w:val="hybridMultilevel"/>
    <w:tmpl w:val="03729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42114"/>
    <w:multiLevelType w:val="hybridMultilevel"/>
    <w:tmpl w:val="8BEEB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250F"/>
    <w:multiLevelType w:val="multilevel"/>
    <w:tmpl w:val="E8BE49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9FE500E"/>
    <w:multiLevelType w:val="hybridMultilevel"/>
    <w:tmpl w:val="E3327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6144EC"/>
    <w:multiLevelType w:val="hybridMultilevel"/>
    <w:tmpl w:val="BB648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2502B6"/>
    <w:multiLevelType w:val="hybridMultilevel"/>
    <w:tmpl w:val="5D5CF744"/>
    <w:lvl w:ilvl="0" w:tplc="922AF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90A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5A0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EA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44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45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B0E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4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3D582B"/>
    <w:multiLevelType w:val="hybridMultilevel"/>
    <w:tmpl w:val="6752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2"/>
  </w:num>
  <w:num w:numId="5">
    <w:abstractNumId w:val="17"/>
  </w:num>
  <w:num w:numId="6">
    <w:abstractNumId w:val="18"/>
  </w:num>
  <w:num w:numId="7">
    <w:abstractNumId w:val="19"/>
  </w:num>
  <w:num w:numId="8">
    <w:abstractNumId w:val="8"/>
  </w:num>
  <w:num w:numId="9">
    <w:abstractNumId w:val="15"/>
  </w:num>
  <w:num w:numId="10">
    <w:abstractNumId w:val="7"/>
  </w:num>
  <w:num w:numId="11">
    <w:abstractNumId w:val="1"/>
  </w:num>
  <w:num w:numId="12">
    <w:abstractNumId w:val="11"/>
  </w:num>
  <w:num w:numId="13">
    <w:abstractNumId w:val="6"/>
  </w:num>
  <w:num w:numId="14">
    <w:abstractNumId w:val="9"/>
  </w:num>
  <w:num w:numId="15">
    <w:abstractNumId w:val="14"/>
  </w:num>
  <w:num w:numId="16">
    <w:abstractNumId w:val="3"/>
  </w:num>
  <w:num w:numId="17">
    <w:abstractNumId w:val="20"/>
  </w:num>
  <w:num w:numId="18">
    <w:abstractNumId w:val="5"/>
  </w:num>
  <w:num w:numId="19">
    <w:abstractNumId w:val="2"/>
  </w:num>
  <w:num w:numId="20">
    <w:abstractNumId w:val="16"/>
  </w:num>
  <w:num w:numId="21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676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739"/>
    <w:rsid w:val="00005F7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52"/>
    <w:rsid w:val="00010462"/>
    <w:rsid w:val="000109F1"/>
    <w:rsid w:val="00010A5C"/>
    <w:rsid w:val="00010AE9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71A"/>
    <w:rsid w:val="00012D57"/>
    <w:rsid w:val="0001321B"/>
    <w:rsid w:val="00013353"/>
    <w:rsid w:val="000133A9"/>
    <w:rsid w:val="000137BA"/>
    <w:rsid w:val="00013B63"/>
    <w:rsid w:val="00013F64"/>
    <w:rsid w:val="000141F0"/>
    <w:rsid w:val="00014304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8C3"/>
    <w:rsid w:val="00017928"/>
    <w:rsid w:val="00017CCB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2C"/>
    <w:rsid w:val="00026977"/>
    <w:rsid w:val="00026B7D"/>
    <w:rsid w:val="00026C64"/>
    <w:rsid w:val="00026CBF"/>
    <w:rsid w:val="00026EF9"/>
    <w:rsid w:val="00026FED"/>
    <w:rsid w:val="0002701F"/>
    <w:rsid w:val="00027333"/>
    <w:rsid w:val="000273DF"/>
    <w:rsid w:val="000276E7"/>
    <w:rsid w:val="000277C3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E9D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C45"/>
    <w:rsid w:val="00036FA7"/>
    <w:rsid w:val="0003705D"/>
    <w:rsid w:val="000370B4"/>
    <w:rsid w:val="0003723F"/>
    <w:rsid w:val="000377E3"/>
    <w:rsid w:val="00037A21"/>
    <w:rsid w:val="00037C2D"/>
    <w:rsid w:val="00040105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AE0"/>
    <w:rsid w:val="00041B47"/>
    <w:rsid w:val="00041D14"/>
    <w:rsid w:val="00041D52"/>
    <w:rsid w:val="00041EC3"/>
    <w:rsid w:val="0004264B"/>
    <w:rsid w:val="00042A11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CFF"/>
    <w:rsid w:val="00044D5A"/>
    <w:rsid w:val="00044DBF"/>
    <w:rsid w:val="00044F4F"/>
    <w:rsid w:val="00044FC4"/>
    <w:rsid w:val="000451E5"/>
    <w:rsid w:val="000452D6"/>
    <w:rsid w:val="00045328"/>
    <w:rsid w:val="000453F6"/>
    <w:rsid w:val="00045740"/>
    <w:rsid w:val="00045A54"/>
    <w:rsid w:val="0004608E"/>
    <w:rsid w:val="000464FE"/>
    <w:rsid w:val="0004688F"/>
    <w:rsid w:val="00046AA3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C8A"/>
    <w:rsid w:val="00047DE6"/>
    <w:rsid w:val="00047E39"/>
    <w:rsid w:val="0005028B"/>
    <w:rsid w:val="00050335"/>
    <w:rsid w:val="00050489"/>
    <w:rsid w:val="0005055B"/>
    <w:rsid w:val="000505E0"/>
    <w:rsid w:val="00050A47"/>
    <w:rsid w:val="00050BB1"/>
    <w:rsid w:val="00050CE3"/>
    <w:rsid w:val="00050F7F"/>
    <w:rsid w:val="00051135"/>
    <w:rsid w:val="000515F7"/>
    <w:rsid w:val="00051683"/>
    <w:rsid w:val="0005193E"/>
    <w:rsid w:val="00051B10"/>
    <w:rsid w:val="00051C85"/>
    <w:rsid w:val="00051CCF"/>
    <w:rsid w:val="0005201C"/>
    <w:rsid w:val="00052192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606"/>
    <w:rsid w:val="00053849"/>
    <w:rsid w:val="00053A47"/>
    <w:rsid w:val="00053AD4"/>
    <w:rsid w:val="00053B14"/>
    <w:rsid w:val="000540EE"/>
    <w:rsid w:val="0005414F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848"/>
    <w:rsid w:val="00067AB6"/>
    <w:rsid w:val="00067FE2"/>
    <w:rsid w:val="000700AB"/>
    <w:rsid w:val="00070192"/>
    <w:rsid w:val="00070519"/>
    <w:rsid w:val="00070617"/>
    <w:rsid w:val="000708AC"/>
    <w:rsid w:val="00070E14"/>
    <w:rsid w:val="00070FB6"/>
    <w:rsid w:val="0007118F"/>
    <w:rsid w:val="000711C1"/>
    <w:rsid w:val="0007162A"/>
    <w:rsid w:val="000716FB"/>
    <w:rsid w:val="00071740"/>
    <w:rsid w:val="00071C0A"/>
    <w:rsid w:val="00071FD0"/>
    <w:rsid w:val="000721EC"/>
    <w:rsid w:val="000724A3"/>
    <w:rsid w:val="00072726"/>
    <w:rsid w:val="00072C3A"/>
    <w:rsid w:val="00072C6D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717"/>
    <w:rsid w:val="00076880"/>
    <w:rsid w:val="00076A17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6D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5D9"/>
    <w:rsid w:val="0009168D"/>
    <w:rsid w:val="0009216D"/>
    <w:rsid w:val="000921E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512D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3B3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7DD"/>
    <w:rsid w:val="000A39F2"/>
    <w:rsid w:val="000A3ACB"/>
    <w:rsid w:val="000A3D4C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560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2D4"/>
    <w:rsid w:val="000B3413"/>
    <w:rsid w:val="000B38DA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60A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C08"/>
    <w:rsid w:val="000C1DBD"/>
    <w:rsid w:val="000C240A"/>
    <w:rsid w:val="000C2DE1"/>
    <w:rsid w:val="000C2E7E"/>
    <w:rsid w:val="000C393F"/>
    <w:rsid w:val="000C3A7D"/>
    <w:rsid w:val="000C3D7E"/>
    <w:rsid w:val="000C3FAE"/>
    <w:rsid w:val="000C4065"/>
    <w:rsid w:val="000C413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D0153"/>
    <w:rsid w:val="000D0305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85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359"/>
    <w:rsid w:val="000D55EA"/>
    <w:rsid w:val="000D56F8"/>
    <w:rsid w:val="000D5965"/>
    <w:rsid w:val="000D59D6"/>
    <w:rsid w:val="000D5AB0"/>
    <w:rsid w:val="000D5AD1"/>
    <w:rsid w:val="000D5C1C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C3A"/>
    <w:rsid w:val="000E7CB9"/>
    <w:rsid w:val="000E7F51"/>
    <w:rsid w:val="000F00D8"/>
    <w:rsid w:val="000F00FA"/>
    <w:rsid w:val="000F0454"/>
    <w:rsid w:val="000F073D"/>
    <w:rsid w:val="000F093E"/>
    <w:rsid w:val="000F0954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0DB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37"/>
    <w:rsid w:val="00111AD9"/>
    <w:rsid w:val="00111CCD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A3"/>
    <w:rsid w:val="001146C6"/>
    <w:rsid w:val="001147B8"/>
    <w:rsid w:val="001148EC"/>
    <w:rsid w:val="0011494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727"/>
    <w:rsid w:val="00122842"/>
    <w:rsid w:val="00122B4F"/>
    <w:rsid w:val="00122C42"/>
    <w:rsid w:val="00122D3F"/>
    <w:rsid w:val="001230BE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36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43B"/>
    <w:rsid w:val="0013043C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94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998"/>
    <w:rsid w:val="00136A43"/>
    <w:rsid w:val="00136AAD"/>
    <w:rsid w:val="00136B17"/>
    <w:rsid w:val="00136C34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389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56F"/>
    <w:rsid w:val="00153738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5A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B9D"/>
    <w:rsid w:val="001612A5"/>
    <w:rsid w:val="001615C7"/>
    <w:rsid w:val="0016174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370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4DC6"/>
    <w:rsid w:val="00164F2E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578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0F86"/>
    <w:rsid w:val="00191166"/>
    <w:rsid w:val="00191445"/>
    <w:rsid w:val="001914CB"/>
    <w:rsid w:val="00191727"/>
    <w:rsid w:val="001918E1"/>
    <w:rsid w:val="00191CD3"/>
    <w:rsid w:val="00191DA1"/>
    <w:rsid w:val="00191EBF"/>
    <w:rsid w:val="0019205D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48"/>
    <w:rsid w:val="00193DC9"/>
    <w:rsid w:val="001941AA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99E"/>
    <w:rsid w:val="001C2A8B"/>
    <w:rsid w:val="001C2B0D"/>
    <w:rsid w:val="001C2D80"/>
    <w:rsid w:val="001C2EF2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FCF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258"/>
    <w:rsid w:val="001D165F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8C1"/>
    <w:rsid w:val="001D29AE"/>
    <w:rsid w:val="001D2B3C"/>
    <w:rsid w:val="001D2C3C"/>
    <w:rsid w:val="001D2D03"/>
    <w:rsid w:val="001D2E6C"/>
    <w:rsid w:val="001D330C"/>
    <w:rsid w:val="001D34C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318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15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552"/>
    <w:rsid w:val="001E6BDA"/>
    <w:rsid w:val="001E6C1B"/>
    <w:rsid w:val="001E6E6E"/>
    <w:rsid w:val="001E7173"/>
    <w:rsid w:val="001E719A"/>
    <w:rsid w:val="001E750C"/>
    <w:rsid w:val="001E7A8F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17"/>
    <w:rsid w:val="001F7408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54F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1E"/>
    <w:rsid w:val="0020674D"/>
    <w:rsid w:val="002069A1"/>
    <w:rsid w:val="00206B20"/>
    <w:rsid w:val="00206B53"/>
    <w:rsid w:val="00206BF6"/>
    <w:rsid w:val="00206E5A"/>
    <w:rsid w:val="00207279"/>
    <w:rsid w:val="0020760F"/>
    <w:rsid w:val="00207613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0C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381"/>
    <w:rsid w:val="00217685"/>
    <w:rsid w:val="0021797D"/>
    <w:rsid w:val="00217B99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5B5"/>
    <w:rsid w:val="00221989"/>
    <w:rsid w:val="00221A25"/>
    <w:rsid w:val="00221AD1"/>
    <w:rsid w:val="00221C3E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FE7"/>
    <w:rsid w:val="00223125"/>
    <w:rsid w:val="002231AD"/>
    <w:rsid w:val="002234BE"/>
    <w:rsid w:val="002235DF"/>
    <w:rsid w:val="00223833"/>
    <w:rsid w:val="00223ACD"/>
    <w:rsid w:val="00223B76"/>
    <w:rsid w:val="00224226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3A3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781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3AC8"/>
    <w:rsid w:val="0023435E"/>
    <w:rsid w:val="002344C8"/>
    <w:rsid w:val="002349C5"/>
    <w:rsid w:val="002349FF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F65"/>
    <w:rsid w:val="0024103F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63F"/>
    <w:rsid w:val="00243ACD"/>
    <w:rsid w:val="00243F4A"/>
    <w:rsid w:val="0024445A"/>
    <w:rsid w:val="00244606"/>
    <w:rsid w:val="00244924"/>
    <w:rsid w:val="002449F4"/>
    <w:rsid w:val="00244A84"/>
    <w:rsid w:val="00244F32"/>
    <w:rsid w:val="00244F6B"/>
    <w:rsid w:val="0024520E"/>
    <w:rsid w:val="0024530E"/>
    <w:rsid w:val="00245492"/>
    <w:rsid w:val="00245A41"/>
    <w:rsid w:val="00245B70"/>
    <w:rsid w:val="00245D7D"/>
    <w:rsid w:val="00245E17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625"/>
    <w:rsid w:val="00252AEF"/>
    <w:rsid w:val="00252E2A"/>
    <w:rsid w:val="002530D6"/>
    <w:rsid w:val="002530D9"/>
    <w:rsid w:val="0025325D"/>
    <w:rsid w:val="002533FF"/>
    <w:rsid w:val="00253400"/>
    <w:rsid w:val="0025345C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93F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13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17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42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71"/>
    <w:rsid w:val="002777E4"/>
    <w:rsid w:val="00277DA7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21C"/>
    <w:rsid w:val="002A1411"/>
    <w:rsid w:val="002A141E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FC1"/>
    <w:rsid w:val="002A601D"/>
    <w:rsid w:val="002A647A"/>
    <w:rsid w:val="002A6567"/>
    <w:rsid w:val="002A6ECC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A5A"/>
    <w:rsid w:val="002B0B44"/>
    <w:rsid w:val="002B0BC0"/>
    <w:rsid w:val="002B0BEF"/>
    <w:rsid w:val="002B0C99"/>
    <w:rsid w:val="002B0E41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127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90B"/>
    <w:rsid w:val="002C6D3C"/>
    <w:rsid w:val="002C6F53"/>
    <w:rsid w:val="002C7000"/>
    <w:rsid w:val="002C782F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7E0"/>
    <w:rsid w:val="002D1B61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3D48"/>
    <w:rsid w:val="002D408F"/>
    <w:rsid w:val="002D425A"/>
    <w:rsid w:val="002D426C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0F8A"/>
    <w:rsid w:val="002E15A5"/>
    <w:rsid w:val="002E16BC"/>
    <w:rsid w:val="002E1BA8"/>
    <w:rsid w:val="002E21C0"/>
    <w:rsid w:val="002E222E"/>
    <w:rsid w:val="002E2423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3E78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7F2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8F9"/>
    <w:rsid w:val="00321B02"/>
    <w:rsid w:val="003224B5"/>
    <w:rsid w:val="003228E9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655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C6"/>
    <w:rsid w:val="00340E31"/>
    <w:rsid w:val="00340E58"/>
    <w:rsid w:val="00341087"/>
    <w:rsid w:val="00341322"/>
    <w:rsid w:val="00341706"/>
    <w:rsid w:val="00341AC0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2DE"/>
    <w:rsid w:val="00357659"/>
    <w:rsid w:val="00357712"/>
    <w:rsid w:val="00357A97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16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2A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4D4"/>
    <w:rsid w:val="00372609"/>
    <w:rsid w:val="003728C6"/>
    <w:rsid w:val="0037298C"/>
    <w:rsid w:val="00372A6B"/>
    <w:rsid w:val="00372C12"/>
    <w:rsid w:val="00372D7F"/>
    <w:rsid w:val="00373020"/>
    <w:rsid w:val="003731C3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9AF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057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69E"/>
    <w:rsid w:val="00386A15"/>
    <w:rsid w:val="00386B5C"/>
    <w:rsid w:val="00386B71"/>
    <w:rsid w:val="00386F77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4F8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F3"/>
    <w:rsid w:val="003A5865"/>
    <w:rsid w:val="003A58DA"/>
    <w:rsid w:val="003A590E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1B42"/>
    <w:rsid w:val="003B248F"/>
    <w:rsid w:val="003B25A3"/>
    <w:rsid w:val="003B26B7"/>
    <w:rsid w:val="003B284A"/>
    <w:rsid w:val="003B29F6"/>
    <w:rsid w:val="003B2ADB"/>
    <w:rsid w:val="003B2B79"/>
    <w:rsid w:val="003B2C70"/>
    <w:rsid w:val="003B2D1A"/>
    <w:rsid w:val="003B2EFF"/>
    <w:rsid w:val="003B2F42"/>
    <w:rsid w:val="003B2F49"/>
    <w:rsid w:val="003B3171"/>
    <w:rsid w:val="003B3300"/>
    <w:rsid w:val="003B332F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D3"/>
    <w:rsid w:val="003C4830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D0240"/>
    <w:rsid w:val="003D032D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06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46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1ED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49"/>
    <w:rsid w:val="0040015E"/>
    <w:rsid w:val="00400427"/>
    <w:rsid w:val="00400615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1230"/>
    <w:rsid w:val="004116C3"/>
    <w:rsid w:val="00411761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56E"/>
    <w:rsid w:val="004215AC"/>
    <w:rsid w:val="004217D9"/>
    <w:rsid w:val="00421960"/>
    <w:rsid w:val="00421E05"/>
    <w:rsid w:val="00421E2D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3E9C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0D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C89"/>
    <w:rsid w:val="00437CF0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843"/>
    <w:rsid w:val="004439AB"/>
    <w:rsid w:val="00443A73"/>
    <w:rsid w:val="00443FEC"/>
    <w:rsid w:val="00444086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2FC"/>
    <w:rsid w:val="0045247B"/>
    <w:rsid w:val="0045265C"/>
    <w:rsid w:val="004527C0"/>
    <w:rsid w:val="00452B92"/>
    <w:rsid w:val="00452BF5"/>
    <w:rsid w:val="00452CA7"/>
    <w:rsid w:val="0045305D"/>
    <w:rsid w:val="00453871"/>
    <w:rsid w:val="00453A43"/>
    <w:rsid w:val="00453DEF"/>
    <w:rsid w:val="004540AC"/>
    <w:rsid w:val="004543E4"/>
    <w:rsid w:val="004548E5"/>
    <w:rsid w:val="00454ACD"/>
    <w:rsid w:val="00454C7A"/>
    <w:rsid w:val="00454DDB"/>
    <w:rsid w:val="00454F08"/>
    <w:rsid w:val="00454F85"/>
    <w:rsid w:val="00455105"/>
    <w:rsid w:val="00455133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32A"/>
    <w:rsid w:val="0047446B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000"/>
    <w:rsid w:val="00483222"/>
    <w:rsid w:val="0048327F"/>
    <w:rsid w:val="0048332D"/>
    <w:rsid w:val="00483D11"/>
    <w:rsid w:val="00483D20"/>
    <w:rsid w:val="0048406D"/>
    <w:rsid w:val="004848D6"/>
    <w:rsid w:val="00484943"/>
    <w:rsid w:val="00484C46"/>
    <w:rsid w:val="00484DC1"/>
    <w:rsid w:val="00484EB1"/>
    <w:rsid w:val="0048542B"/>
    <w:rsid w:val="004854CA"/>
    <w:rsid w:val="00485525"/>
    <w:rsid w:val="004856EF"/>
    <w:rsid w:val="0048577C"/>
    <w:rsid w:val="00485809"/>
    <w:rsid w:val="0048598C"/>
    <w:rsid w:val="00485998"/>
    <w:rsid w:val="00485A0B"/>
    <w:rsid w:val="00485BCD"/>
    <w:rsid w:val="00485D03"/>
    <w:rsid w:val="00485E8A"/>
    <w:rsid w:val="0048601F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EA5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7C1"/>
    <w:rsid w:val="00491859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8F7"/>
    <w:rsid w:val="004949D8"/>
    <w:rsid w:val="00494AF6"/>
    <w:rsid w:val="00494E75"/>
    <w:rsid w:val="00495071"/>
    <w:rsid w:val="004951B0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47F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31D0"/>
    <w:rsid w:val="004A328E"/>
    <w:rsid w:val="004A32C1"/>
    <w:rsid w:val="004A366E"/>
    <w:rsid w:val="004A36C0"/>
    <w:rsid w:val="004A3AA3"/>
    <w:rsid w:val="004A3AFC"/>
    <w:rsid w:val="004A3CB9"/>
    <w:rsid w:val="004A400C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FA"/>
    <w:rsid w:val="004A5270"/>
    <w:rsid w:val="004A5627"/>
    <w:rsid w:val="004A568E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A0F"/>
    <w:rsid w:val="004B4F6B"/>
    <w:rsid w:val="004B50E0"/>
    <w:rsid w:val="004B556C"/>
    <w:rsid w:val="004B55EC"/>
    <w:rsid w:val="004B5BEB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8BC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98F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97A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98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415"/>
    <w:rsid w:val="004E2E3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54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5C"/>
    <w:rsid w:val="004F56BB"/>
    <w:rsid w:val="004F5748"/>
    <w:rsid w:val="004F58AB"/>
    <w:rsid w:val="004F5B33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4D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63B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C15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1B"/>
    <w:rsid w:val="00520085"/>
    <w:rsid w:val="005200B2"/>
    <w:rsid w:val="005200BF"/>
    <w:rsid w:val="0052082D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6D4"/>
    <w:rsid w:val="0052381F"/>
    <w:rsid w:val="00523E18"/>
    <w:rsid w:val="00523F32"/>
    <w:rsid w:val="0052422C"/>
    <w:rsid w:val="005244D5"/>
    <w:rsid w:val="00524AD1"/>
    <w:rsid w:val="00524AE9"/>
    <w:rsid w:val="00524CC5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690"/>
    <w:rsid w:val="0053173A"/>
    <w:rsid w:val="005317B3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4CC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6166"/>
    <w:rsid w:val="00536AEE"/>
    <w:rsid w:val="00536D47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5E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49D"/>
    <w:rsid w:val="005625AD"/>
    <w:rsid w:val="00562757"/>
    <w:rsid w:val="005627C0"/>
    <w:rsid w:val="00562BBA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7CB"/>
    <w:rsid w:val="00564A21"/>
    <w:rsid w:val="00564EB9"/>
    <w:rsid w:val="0056518E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094"/>
    <w:rsid w:val="00571358"/>
    <w:rsid w:val="00571382"/>
    <w:rsid w:val="00571452"/>
    <w:rsid w:val="005714FA"/>
    <w:rsid w:val="005719F4"/>
    <w:rsid w:val="00571B71"/>
    <w:rsid w:val="0057204B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5AA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5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452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5C7"/>
    <w:rsid w:val="005A0753"/>
    <w:rsid w:val="005A0854"/>
    <w:rsid w:val="005A0CB6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AD"/>
    <w:rsid w:val="005A7A16"/>
    <w:rsid w:val="005A7F72"/>
    <w:rsid w:val="005B0329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C3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ACB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42D"/>
    <w:rsid w:val="005D3534"/>
    <w:rsid w:val="005D35C2"/>
    <w:rsid w:val="005D35E1"/>
    <w:rsid w:val="005D3707"/>
    <w:rsid w:val="005D382F"/>
    <w:rsid w:val="005D38D6"/>
    <w:rsid w:val="005D3AF0"/>
    <w:rsid w:val="005D3BFD"/>
    <w:rsid w:val="005D404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609E"/>
    <w:rsid w:val="005D60B3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83F"/>
    <w:rsid w:val="005E3B77"/>
    <w:rsid w:val="005E3BEE"/>
    <w:rsid w:val="005E3C12"/>
    <w:rsid w:val="005E3FFF"/>
    <w:rsid w:val="005E43AD"/>
    <w:rsid w:val="005E44EE"/>
    <w:rsid w:val="005E461D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5F"/>
    <w:rsid w:val="005F1579"/>
    <w:rsid w:val="005F1A5D"/>
    <w:rsid w:val="005F1FE4"/>
    <w:rsid w:val="005F2517"/>
    <w:rsid w:val="005F2528"/>
    <w:rsid w:val="005F2619"/>
    <w:rsid w:val="005F369B"/>
    <w:rsid w:val="005F3730"/>
    <w:rsid w:val="005F3905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50D"/>
    <w:rsid w:val="00601847"/>
    <w:rsid w:val="00601A2B"/>
    <w:rsid w:val="00601ACD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6F7C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85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B43"/>
    <w:rsid w:val="00616C27"/>
    <w:rsid w:val="00616F90"/>
    <w:rsid w:val="00617004"/>
    <w:rsid w:val="0061717B"/>
    <w:rsid w:val="0061717F"/>
    <w:rsid w:val="00617425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246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CB3"/>
    <w:rsid w:val="00623E4E"/>
    <w:rsid w:val="0062465F"/>
    <w:rsid w:val="00624C2C"/>
    <w:rsid w:val="00624C6E"/>
    <w:rsid w:val="00624FB3"/>
    <w:rsid w:val="006251C6"/>
    <w:rsid w:val="0062528B"/>
    <w:rsid w:val="006253EF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A06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9AC"/>
    <w:rsid w:val="00630B00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490"/>
    <w:rsid w:val="006357C2"/>
    <w:rsid w:val="00635CE9"/>
    <w:rsid w:val="00635EDC"/>
    <w:rsid w:val="00635F56"/>
    <w:rsid w:val="00636094"/>
    <w:rsid w:val="006361AB"/>
    <w:rsid w:val="0063633A"/>
    <w:rsid w:val="0063650D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B3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6C4"/>
    <w:rsid w:val="0064486C"/>
    <w:rsid w:val="00644907"/>
    <w:rsid w:val="00644A08"/>
    <w:rsid w:val="00644A30"/>
    <w:rsid w:val="00644A48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909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AB5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4A9E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198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4A82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966"/>
    <w:rsid w:val="00672E29"/>
    <w:rsid w:val="0067328A"/>
    <w:rsid w:val="006733C3"/>
    <w:rsid w:val="006735BC"/>
    <w:rsid w:val="006735C5"/>
    <w:rsid w:val="00673B6C"/>
    <w:rsid w:val="00673BDE"/>
    <w:rsid w:val="00673CAA"/>
    <w:rsid w:val="00673EB7"/>
    <w:rsid w:val="00673FBF"/>
    <w:rsid w:val="00674096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8C"/>
    <w:rsid w:val="00675ECB"/>
    <w:rsid w:val="00675FD2"/>
    <w:rsid w:val="0067649C"/>
    <w:rsid w:val="006767B8"/>
    <w:rsid w:val="00676B33"/>
    <w:rsid w:val="00677725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9F"/>
    <w:rsid w:val="006819E3"/>
    <w:rsid w:val="00681CC5"/>
    <w:rsid w:val="00681F6E"/>
    <w:rsid w:val="00682085"/>
    <w:rsid w:val="006820C0"/>
    <w:rsid w:val="0068226B"/>
    <w:rsid w:val="006822FA"/>
    <w:rsid w:val="006825EC"/>
    <w:rsid w:val="00682699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58"/>
    <w:rsid w:val="00684322"/>
    <w:rsid w:val="006845C9"/>
    <w:rsid w:val="00684D06"/>
    <w:rsid w:val="00684DCF"/>
    <w:rsid w:val="00684F98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61B3"/>
    <w:rsid w:val="0068623E"/>
    <w:rsid w:val="00686366"/>
    <w:rsid w:val="00686527"/>
    <w:rsid w:val="0068653A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39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113"/>
    <w:rsid w:val="00696244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0D3E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722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6F3B"/>
    <w:rsid w:val="006A70A2"/>
    <w:rsid w:val="006A74C0"/>
    <w:rsid w:val="006A7574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5F8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5A2A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533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1E0"/>
    <w:rsid w:val="006C426B"/>
    <w:rsid w:val="006C42CA"/>
    <w:rsid w:val="006C44D0"/>
    <w:rsid w:val="006C44D3"/>
    <w:rsid w:val="006C45C1"/>
    <w:rsid w:val="006C4B11"/>
    <w:rsid w:val="006C4B57"/>
    <w:rsid w:val="006C4D69"/>
    <w:rsid w:val="006C4D6B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691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3DD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A51"/>
    <w:rsid w:val="006D7B93"/>
    <w:rsid w:val="006D7BBD"/>
    <w:rsid w:val="006D7C30"/>
    <w:rsid w:val="006D7D69"/>
    <w:rsid w:val="006D7DAD"/>
    <w:rsid w:val="006D7EC6"/>
    <w:rsid w:val="006D7F64"/>
    <w:rsid w:val="006E0433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985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803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ED3"/>
    <w:rsid w:val="00700F50"/>
    <w:rsid w:val="00700FA9"/>
    <w:rsid w:val="00701075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A4E"/>
    <w:rsid w:val="00703D8A"/>
    <w:rsid w:val="00704123"/>
    <w:rsid w:val="00704641"/>
    <w:rsid w:val="007047A7"/>
    <w:rsid w:val="00704885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105"/>
    <w:rsid w:val="00712202"/>
    <w:rsid w:val="007122FC"/>
    <w:rsid w:val="007127FB"/>
    <w:rsid w:val="00712A0F"/>
    <w:rsid w:val="00712FDB"/>
    <w:rsid w:val="007131B0"/>
    <w:rsid w:val="007132A7"/>
    <w:rsid w:val="0071371F"/>
    <w:rsid w:val="0071374D"/>
    <w:rsid w:val="00713972"/>
    <w:rsid w:val="00714065"/>
    <w:rsid w:val="00714186"/>
    <w:rsid w:val="00714312"/>
    <w:rsid w:val="00714796"/>
    <w:rsid w:val="00714D6A"/>
    <w:rsid w:val="007152BC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D13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7C5"/>
    <w:rsid w:val="007248F9"/>
    <w:rsid w:val="00724DC4"/>
    <w:rsid w:val="00725068"/>
    <w:rsid w:val="0072560E"/>
    <w:rsid w:val="00725686"/>
    <w:rsid w:val="0072584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C57"/>
    <w:rsid w:val="00734D7B"/>
    <w:rsid w:val="0073532A"/>
    <w:rsid w:val="00735436"/>
    <w:rsid w:val="0073543A"/>
    <w:rsid w:val="00735650"/>
    <w:rsid w:val="00735658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37F0B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80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47A"/>
    <w:rsid w:val="00753905"/>
    <w:rsid w:val="00753F01"/>
    <w:rsid w:val="00754055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DA6"/>
    <w:rsid w:val="00755E06"/>
    <w:rsid w:val="00755F8B"/>
    <w:rsid w:val="0075649C"/>
    <w:rsid w:val="007565E2"/>
    <w:rsid w:val="00756810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30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052"/>
    <w:rsid w:val="007663A3"/>
    <w:rsid w:val="00766559"/>
    <w:rsid w:val="00766731"/>
    <w:rsid w:val="007669EF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97E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4DE"/>
    <w:rsid w:val="00780980"/>
    <w:rsid w:val="007809E1"/>
    <w:rsid w:val="00780A03"/>
    <w:rsid w:val="00780AF4"/>
    <w:rsid w:val="00780F3D"/>
    <w:rsid w:val="00780F5E"/>
    <w:rsid w:val="00780F61"/>
    <w:rsid w:val="007812B4"/>
    <w:rsid w:val="0078146E"/>
    <w:rsid w:val="0078165E"/>
    <w:rsid w:val="007816FD"/>
    <w:rsid w:val="00781788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72D"/>
    <w:rsid w:val="007859E1"/>
    <w:rsid w:val="00785B29"/>
    <w:rsid w:val="00785EEB"/>
    <w:rsid w:val="007861D1"/>
    <w:rsid w:val="00786272"/>
    <w:rsid w:val="007862C8"/>
    <w:rsid w:val="0078639C"/>
    <w:rsid w:val="007864B2"/>
    <w:rsid w:val="00786578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6BB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B88"/>
    <w:rsid w:val="00793CA4"/>
    <w:rsid w:val="00793F70"/>
    <w:rsid w:val="0079448A"/>
    <w:rsid w:val="007945A2"/>
    <w:rsid w:val="007947FB"/>
    <w:rsid w:val="00794D22"/>
    <w:rsid w:val="00794D5B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BDF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AAD"/>
    <w:rsid w:val="007A5C80"/>
    <w:rsid w:val="007A5DC5"/>
    <w:rsid w:val="007A5F87"/>
    <w:rsid w:val="007A6053"/>
    <w:rsid w:val="007A618D"/>
    <w:rsid w:val="007A6256"/>
    <w:rsid w:val="007A6333"/>
    <w:rsid w:val="007A63F8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31"/>
    <w:rsid w:val="007B0253"/>
    <w:rsid w:val="007B0301"/>
    <w:rsid w:val="007B073B"/>
    <w:rsid w:val="007B0C5C"/>
    <w:rsid w:val="007B1061"/>
    <w:rsid w:val="007B1901"/>
    <w:rsid w:val="007B1908"/>
    <w:rsid w:val="007B1E1A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992"/>
    <w:rsid w:val="007B4A51"/>
    <w:rsid w:val="007B4D3D"/>
    <w:rsid w:val="007B4E13"/>
    <w:rsid w:val="007B50AF"/>
    <w:rsid w:val="007B550D"/>
    <w:rsid w:val="007B5A66"/>
    <w:rsid w:val="007B5F9A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83E"/>
    <w:rsid w:val="007C0880"/>
    <w:rsid w:val="007C0A6D"/>
    <w:rsid w:val="007C0AE5"/>
    <w:rsid w:val="007C0BD2"/>
    <w:rsid w:val="007C0F3A"/>
    <w:rsid w:val="007C0FA1"/>
    <w:rsid w:val="007C1054"/>
    <w:rsid w:val="007C1065"/>
    <w:rsid w:val="007C13B8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A11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7C1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162"/>
    <w:rsid w:val="007E03CA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EDC"/>
    <w:rsid w:val="007E42F2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8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0D"/>
    <w:rsid w:val="007F1967"/>
    <w:rsid w:val="007F1D13"/>
    <w:rsid w:val="007F1D4A"/>
    <w:rsid w:val="007F1DF3"/>
    <w:rsid w:val="007F20C7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84B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BA7"/>
    <w:rsid w:val="00802E38"/>
    <w:rsid w:val="00802FDA"/>
    <w:rsid w:val="00803160"/>
    <w:rsid w:val="00803299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5FD1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0EB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C1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40E"/>
    <w:rsid w:val="008166C7"/>
    <w:rsid w:val="00816A54"/>
    <w:rsid w:val="00816D94"/>
    <w:rsid w:val="00816D9C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777"/>
    <w:rsid w:val="008207E7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41A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5CE3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22"/>
    <w:rsid w:val="00844453"/>
    <w:rsid w:val="008444F8"/>
    <w:rsid w:val="008445D2"/>
    <w:rsid w:val="00844750"/>
    <w:rsid w:val="00844864"/>
    <w:rsid w:val="00844BE3"/>
    <w:rsid w:val="00844ECA"/>
    <w:rsid w:val="00845190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2BF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8F6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60DF"/>
    <w:rsid w:val="008561D0"/>
    <w:rsid w:val="008561D7"/>
    <w:rsid w:val="00856301"/>
    <w:rsid w:val="00856377"/>
    <w:rsid w:val="00856499"/>
    <w:rsid w:val="008569DF"/>
    <w:rsid w:val="00856A3D"/>
    <w:rsid w:val="00856D2B"/>
    <w:rsid w:val="00856DEB"/>
    <w:rsid w:val="00856E4A"/>
    <w:rsid w:val="0085722A"/>
    <w:rsid w:val="00857686"/>
    <w:rsid w:val="008578B1"/>
    <w:rsid w:val="008578C4"/>
    <w:rsid w:val="00857C34"/>
    <w:rsid w:val="008600BA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0A"/>
    <w:rsid w:val="008609D5"/>
    <w:rsid w:val="00860A73"/>
    <w:rsid w:val="00860A7F"/>
    <w:rsid w:val="00860BAC"/>
    <w:rsid w:val="00860F80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9F7"/>
    <w:rsid w:val="00862A4E"/>
    <w:rsid w:val="00862BA2"/>
    <w:rsid w:val="00862F15"/>
    <w:rsid w:val="00863096"/>
    <w:rsid w:val="00863403"/>
    <w:rsid w:val="00863479"/>
    <w:rsid w:val="00863AA0"/>
    <w:rsid w:val="00863FCA"/>
    <w:rsid w:val="0086496D"/>
    <w:rsid w:val="00864A9F"/>
    <w:rsid w:val="00864C02"/>
    <w:rsid w:val="00864D68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255"/>
    <w:rsid w:val="0086775E"/>
    <w:rsid w:val="008678AB"/>
    <w:rsid w:val="008678F0"/>
    <w:rsid w:val="00867CE6"/>
    <w:rsid w:val="00867DBF"/>
    <w:rsid w:val="00870018"/>
    <w:rsid w:val="00870159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6BCB"/>
    <w:rsid w:val="0087700C"/>
    <w:rsid w:val="0087763F"/>
    <w:rsid w:val="0087792F"/>
    <w:rsid w:val="00877974"/>
    <w:rsid w:val="00877C06"/>
    <w:rsid w:val="00877C45"/>
    <w:rsid w:val="00877C5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13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51F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DF"/>
    <w:rsid w:val="0089232A"/>
    <w:rsid w:val="00892522"/>
    <w:rsid w:val="0089295B"/>
    <w:rsid w:val="00892EDF"/>
    <w:rsid w:val="00893024"/>
    <w:rsid w:val="008931D3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72E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729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7E4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D5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5A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4F5D"/>
    <w:rsid w:val="008B5120"/>
    <w:rsid w:val="008B512E"/>
    <w:rsid w:val="008B5448"/>
    <w:rsid w:val="008B5577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387"/>
    <w:rsid w:val="008B75BF"/>
    <w:rsid w:val="008B7B4A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3D5A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B5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461"/>
    <w:rsid w:val="008D24F3"/>
    <w:rsid w:val="008D2781"/>
    <w:rsid w:val="008D2801"/>
    <w:rsid w:val="008D2A67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9CE"/>
    <w:rsid w:val="008D4B02"/>
    <w:rsid w:val="008D4D2D"/>
    <w:rsid w:val="008D508F"/>
    <w:rsid w:val="008D538D"/>
    <w:rsid w:val="008D5452"/>
    <w:rsid w:val="008D54AD"/>
    <w:rsid w:val="008D5879"/>
    <w:rsid w:val="008D5882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128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66F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40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490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78E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0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2FBE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69"/>
    <w:rsid w:val="009348E1"/>
    <w:rsid w:val="00934AF2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731"/>
    <w:rsid w:val="00937A91"/>
    <w:rsid w:val="00937AC7"/>
    <w:rsid w:val="00937B03"/>
    <w:rsid w:val="00937C40"/>
    <w:rsid w:val="00937D15"/>
    <w:rsid w:val="00937F71"/>
    <w:rsid w:val="009401AE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6E7"/>
    <w:rsid w:val="00941770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117"/>
    <w:rsid w:val="00950781"/>
    <w:rsid w:val="00950855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EDF"/>
    <w:rsid w:val="0095238E"/>
    <w:rsid w:val="009524AC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28E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66D"/>
    <w:rsid w:val="00962D6B"/>
    <w:rsid w:val="0096320F"/>
    <w:rsid w:val="009635BA"/>
    <w:rsid w:val="0096392B"/>
    <w:rsid w:val="0096397B"/>
    <w:rsid w:val="00964003"/>
    <w:rsid w:val="009641D7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46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345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F29"/>
    <w:rsid w:val="00974182"/>
    <w:rsid w:val="009744FF"/>
    <w:rsid w:val="00974520"/>
    <w:rsid w:val="009745F0"/>
    <w:rsid w:val="009746CC"/>
    <w:rsid w:val="00974B9F"/>
    <w:rsid w:val="00974CEB"/>
    <w:rsid w:val="00974EBD"/>
    <w:rsid w:val="00974FB0"/>
    <w:rsid w:val="00974FEE"/>
    <w:rsid w:val="009751BA"/>
    <w:rsid w:val="0097536C"/>
    <w:rsid w:val="0097539E"/>
    <w:rsid w:val="0097577E"/>
    <w:rsid w:val="00975910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61"/>
    <w:rsid w:val="009803FC"/>
    <w:rsid w:val="00980403"/>
    <w:rsid w:val="009804CB"/>
    <w:rsid w:val="009809DD"/>
    <w:rsid w:val="00980ACA"/>
    <w:rsid w:val="00980F14"/>
    <w:rsid w:val="00980F93"/>
    <w:rsid w:val="00981078"/>
    <w:rsid w:val="00981281"/>
    <w:rsid w:val="009814E8"/>
    <w:rsid w:val="009816DB"/>
    <w:rsid w:val="00981749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26"/>
    <w:rsid w:val="00986956"/>
    <w:rsid w:val="00986AEB"/>
    <w:rsid w:val="00986B31"/>
    <w:rsid w:val="00986B60"/>
    <w:rsid w:val="00987062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917"/>
    <w:rsid w:val="00990D80"/>
    <w:rsid w:val="00990E93"/>
    <w:rsid w:val="009917F3"/>
    <w:rsid w:val="00991C99"/>
    <w:rsid w:val="00991E06"/>
    <w:rsid w:val="00991F39"/>
    <w:rsid w:val="009922CA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560"/>
    <w:rsid w:val="009A17E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94B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BE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121B"/>
    <w:rsid w:val="009C1335"/>
    <w:rsid w:val="009C17D4"/>
    <w:rsid w:val="009C19BC"/>
    <w:rsid w:val="009C19D2"/>
    <w:rsid w:val="009C1BF9"/>
    <w:rsid w:val="009C1D4B"/>
    <w:rsid w:val="009C1E0C"/>
    <w:rsid w:val="009C225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427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101"/>
    <w:rsid w:val="009D32F8"/>
    <w:rsid w:val="009D333C"/>
    <w:rsid w:val="009D33F8"/>
    <w:rsid w:val="009D3530"/>
    <w:rsid w:val="009D3792"/>
    <w:rsid w:val="009D394E"/>
    <w:rsid w:val="009D3C82"/>
    <w:rsid w:val="009D3F1F"/>
    <w:rsid w:val="009D3FB1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5A6"/>
    <w:rsid w:val="009D579C"/>
    <w:rsid w:val="009D5B09"/>
    <w:rsid w:val="009D5BBF"/>
    <w:rsid w:val="009D610C"/>
    <w:rsid w:val="009D613E"/>
    <w:rsid w:val="009D61FD"/>
    <w:rsid w:val="009D62E7"/>
    <w:rsid w:val="009D6624"/>
    <w:rsid w:val="009D6721"/>
    <w:rsid w:val="009D681E"/>
    <w:rsid w:val="009D68D1"/>
    <w:rsid w:val="009D6933"/>
    <w:rsid w:val="009D694B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88"/>
    <w:rsid w:val="009E1FC6"/>
    <w:rsid w:val="009E21A4"/>
    <w:rsid w:val="009E223B"/>
    <w:rsid w:val="009E248F"/>
    <w:rsid w:val="009E2578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E7EBF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A45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4E6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221"/>
    <w:rsid w:val="00A10230"/>
    <w:rsid w:val="00A105DB"/>
    <w:rsid w:val="00A106FE"/>
    <w:rsid w:val="00A107B6"/>
    <w:rsid w:val="00A10857"/>
    <w:rsid w:val="00A10B48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2A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6DB4"/>
    <w:rsid w:val="00A17180"/>
    <w:rsid w:val="00A17213"/>
    <w:rsid w:val="00A172F4"/>
    <w:rsid w:val="00A17345"/>
    <w:rsid w:val="00A17648"/>
    <w:rsid w:val="00A1789B"/>
    <w:rsid w:val="00A1797A"/>
    <w:rsid w:val="00A179CC"/>
    <w:rsid w:val="00A17FA0"/>
    <w:rsid w:val="00A20232"/>
    <w:rsid w:val="00A202DB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27EFF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88D"/>
    <w:rsid w:val="00A35A0B"/>
    <w:rsid w:val="00A35AA6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EB"/>
    <w:rsid w:val="00A51761"/>
    <w:rsid w:val="00A51DA7"/>
    <w:rsid w:val="00A521E0"/>
    <w:rsid w:val="00A523B2"/>
    <w:rsid w:val="00A524C8"/>
    <w:rsid w:val="00A52733"/>
    <w:rsid w:val="00A5291D"/>
    <w:rsid w:val="00A52D47"/>
    <w:rsid w:val="00A52EDB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1D9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3D9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175"/>
    <w:rsid w:val="00A71209"/>
    <w:rsid w:val="00A7141F"/>
    <w:rsid w:val="00A71668"/>
    <w:rsid w:val="00A71A25"/>
    <w:rsid w:val="00A71D6B"/>
    <w:rsid w:val="00A71E02"/>
    <w:rsid w:val="00A71E51"/>
    <w:rsid w:val="00A71F00"/>
    <w:rsid w:val="00A71F75"/>
    <w:rsid w:val="00A72376"/>
    <w:rsid w:val="00A7245E"/>
    <w:rsid w:val="00A72598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508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91D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EE6"/>
    <w:rsid w:val="00A91F3E"/>
    <w:rsid w:val="00A92171"/>
    <w:rsid w:val="00A921D7"/>
    <w:rsid w:val="00A92457"/>
    <w:rsid w:val="00A927EE"/>
    <w:rsid w:val="00A92890"/>
    <w:rsid w:val="00A929F6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0F13"/>
    <w:rsid w:val="00AA10D1"/>
    <w:rsid w:val="00AA1264"/>
    <w:rsid w:val="00AA158B"/>
    <w:rsid w:val="00AA1740"/>
    <w:rsid w:val="00AA1D12"/>
    <w:rsid w:val="00AA1EEC"/>
    <w:rsid w:val="00AA1FD9"/>
    <w:rsid w:val="00AA1FF7"/>
    <w:rsid w:val="00AA2098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113"/>
    <w:rsid w:val="00AA461D"/>
    <w:rsid w:val="00AA4795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4CC7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701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990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4D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118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05E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C75"/>
    <w:rsid w:val="00AE6D12"/>
    <w:rsid w:val="00AE6D40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E7FD6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BBF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2B"/>
    <w:rsid w:val="00AF72A9"/>
    <w:rsid w:val="00AF7363"/>
    <w:rsid w:val="00AF738A"/>
    <w:rsid w:val="00AF791B"/>
    <w:rsid w:val="00AF7D5F"/>
    <w:rsid w:val="00AF7F09"/>
    <w:rsid w:val="00AF7F0E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A4C"/>
    <w:rsid w:val="00B02AD0"/>
    <w:rsid w:val="00B030C3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15"/>
    <w:rsid w:val="00B11882"/>
    <w:rsid w:val="00B11971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567"/>
    <w:rsid w:val="00B137BE"/>
    <w:rsid w:val="00B13829"/>
    <w:rsid w:val="00B13B18"/>
    <w:rsid w:val="00B13F1F"/>
    <w:rsid w:val="00B14251"/>
    <w:rsid w:val="00B14379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D79"/>
    <w:rsid w:val="00B25E1D"/>
    <w:rsid w:val="00B25F9A"/>
    <w:rsid w:val="00B26085"/>
    <w:rsid w:val="00B2613A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108"/>
    <w:rsid w:val="00B3039C"/>
    <w:rsid w:val="00B304FE"/>
    <w:rsid w:val="00B3098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57A"/>
    <w:rsid w:val="00B35745"/>
    <w:rsid w:val="00B35C43"/>
    <w:rsid w:val="00B35C76"/>
    <w:rsid w:val="00B35CB3"/>
    <w:rsid w:val="00B35F8E"/>
    <w:rsid w:val="00B3689B"/>
    <w:rsid w:val="00B368FA"/>
    <w:rsid w:val="00B369A0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B2C"/>
    <w:rsid w:val="00B41B34"/>
    <w:rsid w:val="00B41BEB"/>
    <w:rsid w:val="00B41DA9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5B"/>
    <w:rsid w:val="00B440C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578"/>
    <w:rsid w:val="00B45A61"/>
    <w:rsid w:val="00B45AC0"/>
    <w:rsid w:val="00B45C4D"/>
    <w:rsid w:val="00B45E1C"/>
    <w:rsid w:val="00B45F18"/>
    <w:rsid w:val="00B46296"/>
    <w:rsid w:val="00B46501"/>
    <w:rsid w:val="00B46C58"/>
    <w:rsid w:val="00B4731B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BC5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880"/>
    <w:rsid w:val="00B54989"/>
    <w:rsid w:val="00B54A5B"/>
    <w:rsid w:val="00B54CC5"/>
    <w:rsid w:val="00B553CF"/>
    <w:rsid w:val="00B55489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333"/>
    <w:rsid w:val="00B703F0"/>
    <w:rsid w:val="00B704C8"/>
    <w:rsid w:val="00B70995"/>
    <w:rsid w:val="00B70A49"/>
    <w:rsid w:val="00B70EDB"/>
    <w:rsid w:val="00B71319"/>
    <w:rsid w:val="00B713E2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996"/>
    <w:rsid w:val="00B809FC"/>
    <w:rsid w:val="00B80F5B"/>
    <w:rsid w:val="00B813DB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9C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D4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B4F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ED"/>
    <w:rsid w:val="00BB0528"/>
    <w:rsid w:val="00BB070E"/>
    <w:rsid w:val="00BB07FE"/>
    <w:rsid w:val="00BB0A70"/>
    <w:rsid w:val="00BB0D75"/>
    <w:rsid w:val="00BB0FE4"/>
    <w:rsid w:val="00BB1286"/>
    <w:rsid w:val="00BB1483"/>
    <w:rsid w:val="00BB1598"/>
    <w:rsid w:val="00BB1C4F"/>
    <w:rsid w:val="00BB1F58"/>
    <w:rsid w:val="00BB20E7"/>
    <w:rsid w:val="00BB225D"/>
    <w:rsid w:val="00BB26DD"/>
    <w:rsid w:val="00BB277B"/>
    <w:rsid w:val="00BB2835"/>
    <w:rsid w:val="00BB307E"/>
    <w:rsid w:val="00BB3102"/>
    <w:rsid w:val="00BB3135"/>
    <w:rsid w:val="00BB314B"/>
    <w:rsid w:val="00BB365A"/>
    <w:rsid w:val="00BB37B0"/>
    <w:rsid w:val="00BB3B06"/>
    <w:rsid w:val="00BB3D91"/>
    <w:rsid w:val="00BB3E05"/>
    <w:rsid w:val="00BB3F4C"/>
    <w:rsid w:val="00BB4048"/>
    <w:rsid w:val="00BB449E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A0C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95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A9C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50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A1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2733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BC"/>
    <w:rsid w:val="00BF00DD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782"/>
    <w:rsid w:val="00C039DB"/>
    <w:rsid w:val="00C03ACF"/>
    <w:rsid w:val="00C03B7B"/>
    <w:rsid w:val="00C03C30"/>
    <w:rsid w:val="00C04322"/>
    <w:rsid w:val="00C04339"/>
    <w:rsid w:val="00C048F6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407"/>
    <w:rsid w:val="00C144EC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3C"/>
    <w:rsid w:val="00C24789"/>
    <w:rsid w:val="00C24EE5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BE2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8A"/>
    <w:rsid w:val="00C3261E"/>
    <w:rsid w:val="00C32A16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8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0E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5CE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675"/>
    <w:rsid w:val="00C51694"/>
    <w:rsid w:val="00C51696"/>
    <w:rsid w:val="00C518AE"/>
    <w:rsid w:val="00C5193F"/>
    <w:rsid w:val="00C51D11"/>
    <w:rsid w:val="00C51D30"/>
    <w:rsid w:val="00C51DA6"/>
    <w:rsid w:val="00C51F21"/>
    <w:rsid w:val="00C5211C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46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4BE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54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4D25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B1D"/>
    <w:rsid w:val="00C77188"/>
    <w:rsid w:val="00C7731D"/>
    <w:rsid w:val="00C77753"/>
    <w:rsid w:val="00C777C7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599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0D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6"/>
    <w:rsid w:val="00C95730"/>
    <w:rsid w:val="00C95815"/>
    <w:rsid w:val="00C95962"/>
    <w:rsid w:val="00C959AA"/>
    <w:rsid w:val="00C95EC0"/>
    <w:rsid w:val="00C95F63"/>
    <w:rsid w:val="00C963E1"/>
    <w:rsid w:val="00C965AD"/>
    <w:rsid w:val="00C96A24"/>
    <w:rsid w:val="00C96CC8"/>
    <w:rsid w:val="00C96D37"/>
    <w:rsid w:val="00C96D7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55D"/>
    <w:rsid w:val="00CA0680"/>
    <w:rsid w:val="00CA0933"/>
    <w:rsid w:val="00CA09AA"/>
    <w:rsid w:val="00CA0A7D"/>
    <w:rsid w:val="00CA0CD3"/>
    <w:rsid w:val="00CA0E27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44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40"/>
    <w:rsid w:val="00CC7356"/>
    <w:rsid w:val="00CC7454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4FA"/>
    <w:rsid w:val="00CD179D"/>
    <w:rsid w:val="00CD1B7E"/>
    <w:rsid w:val="00CD1E74"/>
    <w:rsid w:val="00CD2249"/>
    <w:rsid w:val="00CD22AF"/>
    <w:rsid w:val="00CD2585"/>
    <w:rsid w:val="00CD283A"/>
    <w:rsid w:val="00CD2AF5"/>
    <w:rsid w:val="00CD2F1C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8F"/>
    <w:rsid w:val="00CD3FAF"/>
    <w:rsid w:val="00CD4008"/>
    <w:rsid w:val="00CD4125"/>
    <w:rsid w:val="00CD41FF"/>
    <w:rsid w:val="00CD492B"/>
    <w:rsid w:val="00CD4AB6"/>
    <w:rsid w:val="00CD4D33"/>
    <w:rsid w:val="00CD4F13"/>
    <w:rsid w:val="00CD4F2F"/>
    <w:rsid w:val="00CD5296"/>
    <w:rsid w:val="00CD5318"/>
    <w:rsid w:val="00CD5ADA"/>
    <w:rsid w:val="00CD5C02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53D"/>
    <w:rsid w:val="00CE2D87"/>
    <w:rsid w:val="00CE3257"/>
    <w:rsid w:val="00CE3395"/>
    <w:rsid w:val="00CE37DF"/>
    <w:rsid w:val="00CE38AA"/>
    <w:rsid w:val="00CE3A09"/>
    <w:rsid w:val="00CE3C72"/>
    <w:rsid w:val="00CE3CDC"/>
    <w:rsid w:val="00CE3D16"/>
    <w:rsid w:val="00CE3D41"/>
    <w:rsid w:val="00CE3DA0"/>
    <w:rsid w:val="00CE3FBA"/>
    <w:rsid w:val="00CE4756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9F3"/>
    <w:rsid w:val="00CE6AD5"/>
    <w:rsid w:val="00CE6B9D"/>
    <w:rsid w:val="00CE6E24"/>
    <w:rsid w:val="00CE7108"/>
    <w:rsid w:val="00CE7202"/>
    <w:rsid w:val="00CE7392"/>
    <w:rsid w:val="00CE764A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3"/>
    <w:rsid w:val="00CF126F"/>
    <w:rsid w:val="00CF1685"/>
    <w:rsid w:val="00CF18AB"/>
    <w:rsid w:val="00CF1AA6"/>
    <w:rsid w:val="00CF1ADA"/>
    <w:rsid w:val="00CF1C27"/>
    <w:rsid w:val="00CF20C8"/>
    <w:rsid w:val="00CF2214"/>
    <w:rsid w:val="00CF2305"/>
    <w:rsid w:val="00CF2606"/>
    <w:rsid w:val="00CF2639"/>
    <w:rsid w:val="00CF2A6F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4C7"/>
    <w:rsid w:val="00D01731"/>
    <w:rsid w:val="00D017D5"/>
    <w:rsid w:val="00D017EE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280"/>
    <w:rsid w:val="00D15324"/>
    <w:rsid w:val="00D153B7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0E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0B8"/>
    <w:rsid w:val="00D22148"/>
    <w:rsid w:val="00D222F6"/>
    <w:rsid w:val="00D227C1"/>
    <w:rsid w:val="00D229A3"/>
    <w:rsid w:val="00D22D40"/>
    <w:rsid w:val="00D23155"/>
    <w:rsid w:val="00D233E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B2E"/>
    <w:rsid w:val="00D26DBE"/>
    <w:rsid w:val="00D26E06"/>
    <w:rsid w:val="00D2794D"/>
    <w:rsid w:val="00D27AAD"/>
    <w:rsid w:val="00D27F01"/>
    <w:rsid w:val="00D30200"/>
    <w:rsid w:val="00D30236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2B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FC5"/>
    <w:rsid w:val="00D35048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1D"/>
    <w:rsid w:val="00D44E3F"/>
    <w:rsid w:val="00D4505D"/>
    <w:rsid w:val="00D454BF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BE9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62B"/>
    <w:rsid w:val="00D56810"/>
    <w:rsid w:val="00D56C31"/>
    <w:rsid w:val="00D56D65"/>
    <w:rsid w:val="00D57249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1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1D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66F"/>
    <w:rsid w:val="00D67780"/>
    <w:rsid w:val="00D677B6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0D6"/>
    <w:rsid w:val="00D81307"/>
    <w:rsid w:val="00D81465"/>
    <w:rsid w:val="00D8166F"/>
    <w:rsid w:val="00D81737"/>
    <w:rsid w:val="00D817FD"/>
    <w:rsid w:val="00D81998"/>
    <w:rsid w:val="00D81AB7"/>
    <w:rsid w:val="00D81AE4"/>
    <w:rsid w:val="00D820F3"/>
    <w:rsid w:val="00D822C1"/>
    <w:rsid w:val="00D829AC"/>
    <w:rsid w:val="00D82AA1"/>
    <w:rsid w:val="00D82C77"/>
    <w:rsid w:val="00D8315D"/>
    <w:rsid w:val="00D83401"/>
    <w:rsid w:val="00D835EE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4B67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606"/>
    <w:rsid w:val="00D93818"/>
    <w:rsid w:val="00D938C1"/>
    <w:rsid w:val="00D938CE"/>
    <w:rsid w:val="00D93EF4"/>
    <w:rsid w:val="00D940B6"/>
    <w:rsid w:val="00D943A4"/>
    <w:rsid w:val="00D94519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D08"/>
    <w:rsid w:val="00D97E86"/>
    <w:rsid w:val="00D97E8D"/>
    <w:rsid w:val="00DA000D"/>
    <w:rsid w:val="00DA000E"/>
    <w:rsid w:val="00DA015E"/>
    <w:rsid w:val="00DA02EC"/>
    <w:rsid w:val="00DA0724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A1"/>
    <w:rsid w:val="00DB5DEB"/>
    <w:rsid w:val="00DB5EE5"/>
    <w:rsid w:val="00DB6681"/>
    <w:rsid w:val="00DB6921"/>
    <w:rsid w:val="00DB6FBE"/>
    <w:rsid w:val="00DB6FDF"/>
    <w:rsid w:val="00DB70B3"/>
    <w:rsid w:val="00DB749A"/>
    <w:rsid w:val="00DB7772"/>
    <w:rsid w:val="00DB7D83"/>
    <w:rsid w:val="00DB7E8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269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8B3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45D"/>
    <w:rsid w:val="00DD48FB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A9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92"/>
    <w:rsid w:val="00E00B87"/>
    <w:rsid w:val="00E00F9B"/>
    <w:rsid w:val="00E010F0"/>
    <w:rsid w:val="00E011A5"/>
    <w:rsid w:val="00E01395"/>
    <w:rsid w:val="00E013A3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912"/>
    <w:rsid w:val="00E02A2D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7EC"/>
    <w:rsid w:val="00E049EC"/>
    <w:rsid w:val="00E04B81"/>
    <w:rsid w:val="00E04F09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247"/>
    <w:rsid w:val="00E15352"/>
    <w:rsid w:val="00E153A7"/>
    <w:rsid w:val="00E154A1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DB7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811"/>
    <w:rsid w:val="00E259A0"/>
    <w:rsid w:val="00E259D3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621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066"/>
    <w:rsid w:val="00E344E8"/>
    <w:rsid w:val="00E3450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006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2C"/>
    <w:rsid w:val="00E44EF9"/>
    <w:rsid w:val="00E45041"/>
    <w:rsid w:val="00E450D8"/>
    <w:rsid w:val="00E4515C"/>
    <w:rsid w:val="00E451E2"/>
    <w:rsid w:val="00E452D0"/>
    <w:rsid w:val="00E455D3"/>
    <w:rsid w:val="00E45764"/>
    <w:rsid w:val="00E458A0"/>
    <w:rsid w:val="00E458B4"/>
    <w:rsid w:val="00E45A9D"/>
    <w:rsid w:val="00E45C09"/>
    <w:rsid w:val="00E4607A"/>
    <w:rsid w:val="00E460A1"/>
    <w:rsid w:val="00E46809"/>
    <w:rsid w:val="00E46A54"/>
    <w:rsid w:val="00E46C6A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F76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057"/>
    <w:rsid w:val="00E723D3"/>
    <w:rsid w:val="00E7242A"/>
    <w:rsid w:val="00E72737"/>
    <w:rsid w:val="00E72A66"/>
    <w:rsid w:val="00E72ABE"/>
    <w:rsid w:val="00E72BCC"/>
    <w:rsid w:val="00E72C01"/>
    <w:rsid w:val="00E72CF2"/>
    <w:rsid w:val="00E7309E"/>
    <w:rsid w:val="00E73279"/>
    <w:rsid w:val="00E73679"/>
    <w:rsid w:val="00E739A7"/>
    <w:rsid w:val="00E73E01"/>
    <w:rsid w:val="00E7409D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8F8"/>
    <w:rsid w:val="00E77A1D"/>
    <w:rsid w:val="00E8016D"/>
    <w:rsid w:val="00E804C9"/>
    <w:rsid w:val="00E805A6"/>
    <w:rsid w:val="00E80618"/>
    <w:rsid w:val="00E807B4"/>
    <w:rsid w:val="00E80CE8"/>
    <w:rsid w:val="00E810EC"/>
    <w:rsid w:val="00E8112C"/>
    <w:rsid w:val="00E81587"/>
    <w:rsid w:val="00E81878"/>
    <w:rsid w:val="00E81EB9"/>
    <w:rsid w:val="00E82356"/>
    <w:rsid w:val="00E82411"/>
    <w:rsid w:val="00E824FB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7F1"/>
    <w:rsid w:val="00E8598B"/>
    <w:rsid w:val="00E86057"/>
    <w:rsid w:val="00E8608E"/>
    <w:rsid w:val="00E8615D"/>
    <w:rsid w:val="00E861F7"/>
    <w:rsid w:val="00E8627F"/>
    <w:rsid w:val="00E864CA"/>
    <w:rsid w:val="00E86646"/>
    <w:rsid w:val="00E86647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1E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DA"/>
    <w:rsid w:val="00E979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BC0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B68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92"/>
    <w:rsid w:val="00EC71AB"/>
    <w:rsid w:val="00EC7BD1"/>
    <w:rsid w:val="00EC7DE0"/>
    <w:rsid w:val="00EC7EC6"/>
    <w:rsid w:val="00EC7EE8"/>
    <w:rsid w:val="00ED03A7"/>
    <w:rsid w:val="00ED08BE"/>
    <w:rsid w:val="00ED09C8"/>
    <w:rsid w:val="00ED0D63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9F4"/>
    <w:rsid w:val="00EE2AAB"/>
    <w:rsid w:val="00EE2BD3"/>
    <w:rsid w:val="00EE2C0A"/>
    <w:rsid w:val="00EE2C90"/>
    <w:rsid w:val="00EE2D56"/>
    <w:rsid w:val="00EE2F61"/>
    <w:rsid w:val="00EE2F9B"/>
    <w:rsid w:val="00EE3180"/>
    <w:rsid w:val="00EE3196"/>
    <w:rsid w:val="00EE31F5"/>
    <w:rsid w:val="00EE3203"/>
    <w:rsid w:val="00EE3318"/>
    <w:rsid w:val="00EE33A6"/>
    <w:rsid w:val="00EE3632"/>
    <w:rsid w:val="00EE36D3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C5"/>
    <w:rsid w:val="00EE611B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34C"/>
    <w:rsid w:val="00EF65C8"/>
    <w:rsid w:val="00EF6934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34C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DDC"/>
    <w:rsid w:val="00F06F02"/>
    <w:rsid w:val="00F0740A"/>
    <w:rsid w:val="00F077E9"/>
    <w:rsid w:val="00F07834"/>
    <w:rsid w:val="00F07EAE"/>
    <w:rsid w:val="00F10193"/>
    <w:rsid w:val="00F10437"/>
    <w:rsid w:val="00F10465"/>
    <w:rsid w:val="00F10864"/>
    <w:rsid w:val="00F108A4"/>
    <w:rsid w:val="00F10992"/>
    <w:rsid w:val="00F1165E"/>
    <w:rsid w:val="00F11CF5"/>
    <w:rsid w:val="00F12A26"/>
    <w:rsid w:val="00F12B3D"/>
    <w:rsid w:val="00F12CC1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88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6D8C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9A2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CDE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2FB6"/>
    <w:rsid w:val="00F43283"/>
    <w:rsid w:val="00F4335D"/>
    <w:rsid w:val="00F437A0"/>
    <w:rsid w:val="00F438AB"/>
    <w:rsid w:val="00F4415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E0"/>
    <w:rsid w:val="00F517FC"/>
    <w:rsid w:val="00F51B65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7B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CDD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17B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6E7"/>
    <w:rsid w:val="00F709D1"/>
    <w:rsid w:val="00F70AAB"/>
    <w:rsid w:val="00F70C5B"/>
    <w:rsid w:val="00F70CC2"/>
    <w:rsid w:val="00F70DDA"/>
    <w:rsid w:val="00F71026"/>
    <w:rsid w:val="00F71042"/>
    <w:rsid w:val="00F710A0"/>
    <w:rsid w:val="00F710D9"/>
    <w:rsid w:val="00F71976"/>
    <w:rsid w:val="00F71C07"/>
    <w:rsid w:val="00F71E74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597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2AF"/>
    <w:rsid w:val="00F85496"/>
    <w:rsid w:val="00F85529"/>
    <w:rsid w:val="00F855CB"/>
    <w:rsid w:val="00F85744"/>
    <w:rsid w:val="00F85891"/>
    <w:rsid w:val="00F858DC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31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A20"/>
    <w:rsid w:val="00FA7AA6"/>
    <w:rsid w:val="00FA7C04"/>
    <w:rsid w:val="00FA7ED0"/>
    <w:rsid w:val="00FB0443"/>
    <w:rsid w:val="00FB0540"/>
    <w:rsid w:val="00FB05C7"/>
    <w:rsid w:val="00FB0866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16E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82D"/>
    <w:rsid w:val="00FB5201"/>
    <w:rsid w:val="00FB52FD"/>
    <w:rsid w:val="00FB53CD"/>
    <w:rsid w:val="00FB57A7"/>
    <w:rsid w:val="00FB58D5"/>
    <w:rsid w:val="00FB5A6F"/>
    <w:rsid w:val="00FB5AB3"/>
    <w:rsid w:val="00FB5E5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5"/>
    <w:rsid w:val="00FC23FA"/>
    <w:rsid w:val="00FC240C"/>
    <w:rsid w:val="00FC2742"/>
    <w:rsid w:val="00FC28DE"/>
    <w:rsid w:val="00FC2C10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21"/>
    <w:rsid w:val="00FC4ED1"/>
    <w:rsid w:val="00FC50D5"/>
    <w:rsid w:val="00FC545C"/>
    <w:rsid w:val="00FC553E"/>
    <w:rsid w:val="00FC58C5"/>
    <w:rsid w:val="00FC5C37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608"/>
    <w:rsid w:val="00FD1A3D"/>
    <w:rsid w:val="00FD1A54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92"/>
    <w:rsid w:val="00FD3EBC"/>
    <w:rsid w:val="00FD4249"/>
    <w:rsid w:val="00FD4CA7"/>
    <w:rsid w:val="00FD4CC0"/>
    <w:rsid w:val="00FD4CE8"/>
    <w:rsid w:val="00FD4DEE"/>
    <w:rsid w:val="00FD5999"/>
    <w:rsid w:val="00FD5B76"/>
    <w:rsid w:val="00FD5CE2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E6"/>
    <w:rsid w:val="00FF288B"/>
    <w:rsid w:val="00FF289D"/>
    <w:rsid w:val="00FF2A88"/>
    <w:rsid w:val="00FF2EA1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5CA"/>
    <w:rsid w:val="00FF58FA"/>
    <w:rsid w:val="00FF5D1A"/>
    <w:rsid w:val="00FF609A"/>
    <w:rsid w:val="00FF631C"/>
    <w:rsid w:val="00FF66CB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65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5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7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6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5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3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2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7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5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17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1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HR33RHYHUWRF-4-17681</_dlc_DocId>
    <_dlc_DocIdUrl xmlns="c06861ca-3f08-4d07-bff7-bb15bac121f4">
      <Url>https://projects.qualcomm.com/sites/pentari/_layouts/15/DocIdRedir.aspx?ID=HR33RHYHUWRF-4-17681</Url>
      <Description>HR33RHYHUWRF-4-17681</Description>
    </_dlc_DocIdUrl>
  </documentManagement>
</p:properties>
</file>

<file path=customXml/itemProps1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F5004-3A5F-4FAD-8F4B-ACF5D714359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3059</TotalTime>
  <Pages>4</Pages>
  <Words>1513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822</cp:revision>
  <cp:lastPrinted>2020-02-14T19:36:00Z</cp:lastPrinted>
  <dcterms:created xsi:type="dcterms:W3CDTF">2020-08-08T00:05:00Z</dcterms:created>
  <dcterms:modified xsi:type="dcterms:W3CDTF">2021-04-07T00:48:00Z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61efab9c-477d-4f2a-ada1-12314943b4a7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